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E01F8" w:rsidP="002E01F8">
      <w:pPr>
        <w:jc w:val="right"/>
        <w:rPr>
          <w:sz w:val="28"/>
          <w:szCs w:val="28"/>
        </w:rPr>
      </w:pPr>
      <w:r>
        <w:rPr>
          <w:sz w:val="28"/>
          <w:szCs w:val="28"/>
        </w:rPr>
        <w:t>Дело № 5-</w:t>
      </w:r>
      <w:r w:rsidR="001F087E">
        <w:rPr>
          <w:sz w:val="28"/>
          <w:szCs w:val="28"/>
        </w:rPr>
        <w:t>445</w:t>
      </w:r>
      <w:r>
        <w:rPr>
          <w:sz w:val="28"/>
          <w:szCs w:val="28"/>
        </w:rPr>
        <w:t>-2202/2024</w:t>
      </w:r>
    </w:p>
    <w:p w:rsidR="002E01F8" w:rsidP="002E01F8">
      <w:pPr>
        <w:jc w:val="right"/>
        <w:rPr>
          <w:sz w:val="28"/>
          <w:szCs w:val="28"/>
        </w:rPr>
      </w:pPr>
      <w:r>
        <w:rPr>
          <w:sz w:val="28"/>
          <w:szCs w:val="28"/>
        </w:rPr>
        <w:t>УИД</w:t>
      </w:r>
      <w:r w:rsidRPr="005809AE">
        <w:t xml:space="preserve"> </w:t>
      </w:r>
      <w:r w:rsidRPr="004855DC">
        <w:rPr>
          <w:sz w:val="28"/>
          <w:szCs w:val="28"/>
        </w:rPr>
        <w:t>86MS0053-01-2024-000905-96</w:t>
      </w:r>
    </w:p>
    <w:p w:rsidR="002E01F8" w:rsidP="002E01F8">
      <w:pPr>
        <w:jc w:val="center"/>
        <w:rPr>
          <w:sz w:val="28"/>
          <w:szCs w:val="28"/>
        </w:rPr>
      </w:pPr>
    </w:p>
    <w:p w:rsidR="002E01F8" w:rsidP="002E01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E01F8" w:rsidP="002E01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2E01F8" w:rsidP="002E01F8">
      <w:pPr>
        <w:jc w:val="center"/>
        <w:rPr>
          <w:sz w:val="28"/>
          <w:szCs w:val="28"/>
        </w:rPr>
      </w:pPr>
    </w:p>
    <w:p w:rsidR="002E01F8" w:rsidP="002E0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18 апреля 2024 года                                                                        г. Нягань </w:t>
      </w:r>
    </w:p>
    <w:p w:rsidR="002E01F8" w:rsidP="002E01F8">
      <w:pPr>
        <w:jc w:val="both"/>
        <w:rPr>
          <w:sz w:val="28"/>
          <w:szCs w:val="28"/>
        </w:rPr>
      </w:pPr>
    </w:p>
    <w:p w:rsidR="002E01F8" w:rsidP="002E01F8">
      <w:pPr>
        <w:ind w:right="-2" w:firstLine="709"/>
        <w:jc w:val="both"/>
        <w:rPr>
          <w:sz w:val="28"/>
          <w:szCs w:val="28"/>
        </w:rPr>
      </w:pPr>
      <w:r w:rsidRPr="001A674A">
        <w:rPr>
          <w:sz w:val="28"/>
          <w:szCs w:val="28"/>
        </w:rPr>
        <w:t xml:space="preserve">Мировой судья судебного </w:t>
      </w:r>
      <w:r w:rsidRPr="001A674A">
        <w:rPr>
          <w:sz w:val="28"/>
          <w:szCs w:val="28"/>
        </w:rPr>
        <w:t>участка №</w:t>
      </w:r>
      <w:r w:rsidR="001F087E">
        <w:rPr>
          <w:sz w:val="28"/>
          <w:szCs w:val="28"/>
        </w:rPr>
        <w:t>2</w:t>
      </w:r>
      <w:r w:rsidRPr="001A674A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 w:rsidR="001F087E">
        <w:rPr>
          <w:sz w:val="28"/>
          <w:szCs w:val="28"/>
        </w:rPr>
        <w:t>Колосова Е.С.,</w:t>
      </w:r>
    </w:p>
    <w:p w:rsidR="002E01F8" w:rsidRPr="009F21B6" w:rsidP="002E01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правонарушении, Хафизовой Г.Н., ее защитника Какенова Т.Н., </w:t>
      </w:r>
    </w:p>
    <w:p w:rsidR="002E01F8" w:rsidRPr="00E46148" w:rsidP="002E0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рассмотрев</w:t>
      </w:r>
      <w:r>
        <w:rPr>
          <w:sz w:val="28"/>
          <w:szCs w:val="28"/>
        </w:rPr>
        <w:t xml:space="preserve"> дело об административном правонарушении в отношении Хафизовой Гульнары Нуртдиновны, </w:t>
      </w:r>
      <w:r w:rsidR="00E5272A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уроженки </w:t>
      </w:r>
      <w:r w:rsidR="00E5272A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гражданки </w:t>
      </w:r>
      <w:r w:rsidRPr="00722593">
        <w:rPr>
          <w:sz w:val="28"/>
          <w:szCs w:val="28"/>
        </w:rPr>
        <w:t>Российской Федерации</w:t>
      </w:r>
      <w:r w:rsidRPr="00F45680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 </w:t>
      </w:r>
      <w:r w:rsidR="00E5272A">
        <w:rPr>
          <w:sz w:val="28"/>
          <w:szCs w:val="28"/>
        </w:rPr>
        <w:t>*</w:t>
      </w:r>
      <w:r w:rsidR="0040514E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</w:t>
      </w:r>
      <w:r>
        <w:rPr>
          <w:sz w:val="28"/>
          <w:szCs w:val="28"/>
        </w:rPr>
        <w:t xml:space="preserve">анной и проживающей по адресу: ХМАО-Югра, г.Нягань, </w:t>
      </w:r>
      <w:r w:rsidR="00E5272A">
        <w:rPr>
          <w:sz w:val="28"/>
          <w:szCs w:val="28"/>
        </w:rPr>
        <w:t>*</w:t>
      </w:r>
      <w:r>
        <w:rPr>
          <w:sz w:val="28"/>
          <w:szCs w:val="28"/>
        </w:rPr>
        <w:t xml:space="preserve">, инвалидность не установлена, </w:t>
      </w:r>
    </w:p>
    <w:p w:rsidR="002E01F8" w:rsidRPr="00E46148" w:rsidP="002E01F8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>о совершении правонарушения, предусмотренного частью 2                           статьи 12.27 Кодекса Российской Федерации об ад</w:t>
      </w:r>
      <w:r w:rsidRPr="00E46148">
        <w:rPr>
          <w:sz w:val="28"/>
          <w:szCs w:val="28"/>
        </w:rPr>
        <w:t xml:space="preserve">министративных правонарушениях – оставление водителем в нарушение </w:t>
      </w:r>
      <w:hyperlink r:id="rId4" w:history="1">
        <w:r w:rsidRPr="00E46148">
          <w:rPr>
            <w:sz w:val="28"/>
            <w:szCs w:val="28"/>
          </w:rPr>
          <w:t>Правил дорожного движения</w:t>
        </w:r>
      </w:hyperlink>
      <w:r w:rsidRPr="00E46148">
        <w:rPr>
          <w:sz w:val="28"/>
          <w:szCs w:val="28"/>
        </w:rPr>
        <w:t xml:space="preserve"> места дорожно-транспортного происшествия, участником которого он являлся, при отсутствии признаков уголовно наказуемого деян</w:t>
      </w:r>
      <w:r w:rsidRPr="00E46148">
        <w:rPr>
          <w:sz w:val="28"/>
          <w:szCs w:val="28"/>
        </w:rPr>
        <w:t>ия,</w:t>
      </w:r>
    </w:p>
    <w:p w:rsidR="002E01F8" w:rsidRPr="00E46148" w:rsidP="002E01F8">
      <w:pPr>
        <w:ind w:firstLine="708"/>
        <w:jc w:val="both"/>
        <w:rPr>
          <w:sz w:val="28"/>
          <w:szCs w:val="28"/>
        </w:rPr>
      </w:pPr>
    </w:p>
    <w:p w:rsidR="002E01F8" w:rsidP="002E01F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2E01F8" w:rsidRPr="00E46148" w:rsidP="002E01F8">
      <w:pPr>
        <w:jc w:val="center"/>
        <w:rPr>
          <w:sz w:val="28"/>
          <w:szCs w:val="28"/>
        </w:rPr>
      </w:pPr>
    </w:p>
    <w:p w:rsidR="002E01F8" w:rsidRPr="003150B6" w:rsidP="002E0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1F087E">
        <w:rPr>
          <w:sz w:val="28"/>
          <w:szCs w:val="28"/>
        </w:rPr>
        <w:t>.02.</w:t>
      </w:r>
      <w:r>
        <w:rPr>
          <w:sz w:val="28"/>
          <w:szCs w:val="28"/>
        </w:rPr>
        <w:t>2024</w:t>
      </w:r>
      <w:r w:rsidRPr="00E46148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Pr="00E4614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46148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E46148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около дома № 95 на улице Интернациональная г.Нягани </w:t>
      </w:r>
      <w:r w:rsidRPr="00E46148">
        <w:rPr>
          <w:sz w:val="28"/>
          <w:szCs w:val="28"/>
        </w:rPr>
        <w:t>ХМАО</w:t>
      </w:r>
      <w:r>
        <w:rPr>
          <w:sz w:val="28"/>
          <w:szCs w:val="28"/>
        </w:rPr>
        <w:t>-Югры</w:t>
      </w:r>
      <w:r w:rsidRPr="00E46148">
        <w:rPr>
          <w:sz w:val="28"/>
          <w:szCs w:val="28"/>
        </w:rPr>
        <w:t xml:space="preserve"> </w:t>
      </w:r>
      <w:r>
        <w:rPr>
          <w:sz w:val="28"/>
          <w:szCs w:val="28"/>
        </w:rPr>
        <w:t>Хафизова Г.Н</w:t>
      </w:r>
      <w:r w:rsidRPr="00593DE6">
        <w:rPr>
          <w:sz w:val="28"/>
          <w:szCs w:val="28"/>
        </w:rPr>
        <w:t>. совершил</w:t>
      </w:r>
      <w:r>
        <w:rPr>
          <w:sz w:val="28"/>
          <w:szCs w:val="28"/>
        </w:rPr>
        <w:t>а</w:t>
      </w:r>
      <w:r w:rsidRPr="00593DE6">
        <w:rPr>
          <w:sz w:val="28"/>
          <w:szCs w:val="28"/>
        </w:rPr>
        <w:t xml:space="preserve"> нарушение п</w:t>
      </w:r>
      <w:r>
        <w:rPr>
          <w:sz w:val="28"/>
          <w:szCs w:val="28"/>
        </w:rPr>
        <w:t>ункта</w:t>
      </w:r>
      <w:r w:rsidRPr="00593DE6">
        <w:rPr>
          <w:sz w:val="28"/>
          <w:szCs w:val="28"/>
        </w:rPr>
        <w:t xml:space="preserve"> </w:t>
      </w:r>
      <w:r>
        <w:rPr>
          <w:sz w:val="28"/>
          <w:szCs w:val="28"/>
        </w:rPr>
        <w:t>10.1</w:t>
      </w:r>
      <w:r w:rsidRPr="00593DE6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 дорожного движения</w:t>
      </w:r>
      <w:r w:rsidRPr="00593DE6">
        <w:rPr>
          <w:sz w:val="28"/>
          <w:szCs w:val="28"/>
        </w:rPr>
        <w:t xml:space="preserve"> РФ, а именно управлял</w:t>
      </w:r>
      <w:r>
        <w:rPr>
          <w:sz w:val="28"/>
          <w:szCs w:val="28"/>
        </w:rPr>
        <w:t>а</w:t>
      </w:r>
      <w:r w:rsidRPr="00593DE6">
        <w:rPr>
          <w:sz w:val="28"/>
          <w:szCs w:val="28"/>
        </w:rPr>
        <w:t xml:space="preserve"> транспортным средств</w:t>
      </w:r>
      <w:r>
        <w:rPr>
          <w:sz w:val="28"/>
          <w:szCs w:val="28"/>
        </w:rPr>
        <w:t xml:space="preserve">ом </w:t>
      </w:r>
      <w:r w:rsidR="00E5272A">
        <w:rPr>
          <w:sz w:val="28"/>
          <w:szCs w:val="28"/>
        </w:rPr>
        <w:t>*</w:t>
      </w:r>
      <w:r w:rsidRPr="00593DE6">
        <w:rPr>
          <w:sz w:val="28"/>
          <w:szCs w:val="28"/>
        </w:rPr>
        <w:t>, при движении</w:t>
      </w:r>
      <w:r>
        <w:rPr>
          <w:sz w:val="28"/>
          <w:szCs w:val="28"/>
        </w:rPr>
        <w:t xml:space="preserve"> не выдержала необходимый боковой интервал, обеспечивающий безопасность движения,</w:t>
      </w:r>
      <w:r w:rsidRPr="00593DE6">
        <w:rPr>
          <w:sz w:val="28"/>
          <w:szCs w:val="28"/>
        </w:rPr>
        <w:t xml:space="preserve"> в результате чего допустил</w:t>
      </w:r>
      <w:r>
        <w:rPr>
          <w:sz w:val="28"/>
          <w:szCs w:val="28"/>
        </w:rPr>
        <w:t>а</w:t>
      </w:r>
      <w:r w:rsidRPr="00593DE6">
        <w:rPr>
          <w:sz w:val="28"/>
          <w:szCs w:val="28"/>
        </w:rPr>
        <w:t xml:space="preserve"> наезд на автомобиль</w:t>
      </w:r>
      <w:r w:rsidRPr="004855DC">
        <w:rPr>
          <w:sz w:val="28"/>
          <w:szCs w:val="28"/>
        </w:rPr>
        <w:t xml:space="preserve"> </w:t>
      </w:r>
      <w:r w:rsidR="00E5272A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593DE6">
        <w:rPr>
          <w:sz w:val="28"/>
          <w:szCs w:val="28"/>
        </w:rPr>
        <w:t xml:space="preserve"> принадлежащ</w:t>
      </w:r>
      <w:r>
        <w:rPr>
          <w:sz w:val="28"/>
          <w:szCs w:val="28"/>
        </w:rPr>
        <w:t>ий</w:t>
      </w:r>
      <w:r w:rsidRPr="00593DE6">
        <w:rPr>
          <w:sz w:val="28"/>
          <w:szCs w:val="28"/>
        </w:rPr>
        <w:t xml:space="preserve"> </w:t>
      </w:r>
      <w:r w:rsidR="00E5272A">
        <w:rPr>
          <w:sz w:val="28"/>
          <w:szCs w:val="28"/>
        </w:rPr>
        <w:t>*</w:t>
      </w:r>
      <w:r>
        <w:rPr>
          <w:sz w:val="28"/>
          <w:szCs w:val="28"/>
        </w:rPr>
        <w:t>В.В.</w:t>
      </w:r>
      <w:r w:rsidRPr="00593DE6">
        <w:rPr>
          <w:sz w:val="28"/>
          <w:szCs w:val="28"/>
        </w:rPr>
        <w:t>, после чего в нарушение пункта 2.5 Правил дорожного движения РФ оставил</w:t>
      </w:r>
      <w:r>
        <w:rPr>
          <w:sz w:val="28"/>
          <w:szCs w:val="28"/>
        </w:rPr>
        <w:t>а</w:t>
      </w:r>
      <w:r w:rsidRPr="00593DE6">
        <w:rPr>
          <w:sz w:val="28"/>
          <w:szCs w:val="28"/>
        </w:rPr>
        <w:t xml:space="preserve"> место дорожно-транспортного происшествия</w:t>
      </w:r>
      <w:r w:rsidR="001F087E">
        <w:rPr>
          <w:sz w:val="28"/>
          <w:szCs w:val="28"/>
        </w:rPr>
        <w:t xml:space="preserve"> (далее – ДТП)</w:t>
      </w:r>
      <w:r w:rsidRPr="00593DE6">
        <w:rPr>
          <w:sz w:val="28"/>
          <w:szCs w:val="28"/>
        </w:rPr>
        <w:t>, участником которого он</w:t>
      </w:r>
      <w:r>
        <w:rPr>
          <w:sz w:val="28"/>
          <w:szCs w:val="28"/>
        </w:rPr>
        <w:t>а являлась</w:t>
      </w:r>
      <w:r w:rsidRPr="00593DE6">
        <w:rPr>
          <w:sz w:val="28"/>
          <w:szCs w:val="28"/>
        </w:rPr>
        <w:t>, т</w:t>
      </w:r>
      <w:r w:rsidR="001F087E">
        <w:rPr>
          <w:sz w:val="28"/>
          <w:szCs w:val="28"/>
        </w:rPr>
        <w:t xml:space="preserve">о есть </w:t>
      </w:r>
      <w:r w:rsidRPr="00593DE6">
        <w:rPr>
          <w:sz w:val="28"/>
          <w:szCs w:val="28"/>
        </w:rPr>
        <w:t>скр</w:t>
      </w:r>
      <w:r>
        <w:rPr>
          <w:sz w:val="28"/>
          <w:szCs w:val="28"/>
        </w:rPr>
        <w:t>ылась с места ДТП, при этом в её</w:t>
      </w:r>
      <w:r w:rsidRPr="00593DE6">
        <w:rPr>
          <w:sz w:val="28"/>
          <w:szCs w:val="28"/>
        </w:rPr>
        <w:t xml:space="preserve"> действиях не усматри</w:t>
      </w:r>
      <w:r w:rsidRPr="00593DE6">
        <w:rPr>
          <w:sz w:val="28"/>
          <w:szCs w:val="28"/>
        </w:rPr>
        <w:t>ваются признаки уголовно-наказуемого деяния</w:t>
      </w:r>
      <w:r w:rsidRPr="00E461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01F8" w:rsidRPr="00E7688C" w:rsidP="002E01F8">
      <w:pPr>
        <w:ind w:firstLine="708"/>
        <w:jc w:val="both"/>
        <w:rPr>
          <w:sz w:val="28"/>
          <w:szCs w:val="28"/>
        </w:rPr>
      </w:pPr>
      <w:r w:rsidRPr="00556FF6">
        <w:rPr>
          <w:sz w:val="28"/>
          <w:szCs w:val="28"/>
        </w:rPr>
        <w:t xml:space="preserve">При рассмотрении дела об административном правонарушении                Хафизова Г.Н. </w:t>
      </w:r>
      <w:r w:rsidRPr="00556FF6" w:rsidR="00556FF6">
        <w:rPr>
          <w:sz w:val="28"/>
          <w:szCs w:val="28"/>
        </w:rPr>
        <w:t>свою вину признала частично</w:t>
      </w:r>
      <w:r w:rsidRPr="00556FF6">
        <w:rPr>
          <w:sz w:val="28"/>
          <w:szCs w:val="28"/>
        </w:rPr>
        <w:t>, пояснила, что приехала 01</w:t>
      </w:r>
      <w:r w:rsidRPr="00556FF6" w:rsidR="001F087E">
        <w:rPr>
          <w:sz w:val="28"/>
          <w:szCs w:val="28"/>
        </w:rPr>
        <w:t>.02.2024</w:t>
      </w:r>
      <w:r w:rsidRPr="00556FF6">
        <w:rPr>
          <w:sz w:val="28"/>
          <w:szCs w:val="28"/>
        </w:rPr>
        <w:t xml:space="preserve"> вечером с работы, припарковала свой автомобиль между двумя ав</w:t>
      </w:r>
      <w:r w:rsidRPr="00556FF6">
        <w:rPr>
          <w:sz w:val="28"/>
          <w:szCs w:val="28"/>
        </w:rPr>
        <w:t>томобилями</w:t>
      </w:r>
      <w:r w:rsidRPr="00556FF6" w:rsidR="00556FF6">
        <w:rPr>
          <w:sz w:val="28"/>
          <w:szCs w:val="28"/>
        </w:rPr>
        <w:t xml:space="preserve"> рядом с домом</w:t>
      </w:r>
      <w:r w:rsidR="00556FF6">
        <w:rPr>
          <w:sz w:val="28"/>
          <w:szCs w:val="28"/>
        </w:rPr>
        <w:t xml:space="preserve"> напротив, </w:t>
      </w:r>
      <w:r w:rsidRPr="00556FF6" w:rsidR="00556FF6">
        <w:rPr>
          <w:sz w:val="28"/>
          <w:szCs w:val="28"/>
        </w:rPr>
        <w:t xml:space="preserve">где проживает, </w:t>
      </w:r>
      <w:r w:rsidR="00556FF6">
        <w:rPr>
          <w:sz w:val="28"/>
          <w:szCs w:val="28"/>
        </w:rPr>
        <w:t xml:space="preserve">на следующий день, утром, отправляясь на работу, не увидела никаких повреждений, царапин, в том числе на автомобиле, которым управляла, узнала о случившемся только вечером, при этом не отрицает, что, возможно, могла задеть стоящий рядом </w:t>
      </w:r>
      <w:r w:rsidRPr="00E7688C" w:rsidR="00556FF6">
        <w:rPr>
          <w:sz w:val="28"/>
          <w:szCs w:val="28"/>
        </w:rPr>
        <w:t xml:space="preserve">автомобиль. </w:t>
      </w:r>
      <w:r w:rsidRPr="00E7688C" w:rsidR="00E7688C">
        <w:rPr>
          <w:sz w:val="28"/>
          <w:szCs w:val="28"/>
        </w:rPr>
        <w:t>Во время парковки автомобиля въехала на свободную парковку между двумя автомобилями без каких-либо помех и дополнительного маневра. Также пояснила, что к</w:t>
      </w:r>
      <w:r w:rsidRPr="00E7688C">
        <w:rPr>
          <w:sz w:val="28"/>
          <w:szCs w:val="28"/>
        </w:rPr>
        <w:t>акого</w:t>
      </w:r>
      <w:r w:rsidRPr="00E7688C" w:rsidR="001F087E">
        <w:rPr>
          <w:sz w:val="28"/>
          <w:szCs w:val="28"/>
        </w:rPr>
        <w:t>-</w:t>
      </w:r>
      <w:r w:rsidRPr="00E7688C">
        <w:rPr>
          <w:sz w:val="28"/>
          <w:szCs w:val="28"/>
        </w:rPr>
        <w:t>либо удара о</w:t>
      </w:r>
      <w:r w:rsidRPr="00E7688C">
        <w:rPr>
          <w:sz w:val="28"/>
          <w:szCs w:val="28"/>
        </w:rPr>
        <w:t xml:space="preserve">на не почувствовала, звука </w:t>
      </w:r>
      <w:r w:rsidRPr="00E7688C">
        <w:rPr>
          <w:sz w:val="28"/>
          <w:szCs w:val="28"/>
        </w:rPr>
        <w:t xml:space="preserve">не слышала из-за работающего на </w:t>
      </w:r>
      <w:r w:rsidR="00E7688C">
        <w:rPr>
          <w:sz w:val="28"/>
          <w:szCs w:val="28"/>
        </w:rPr>
        <w:t xml:space="preserve">обдува ветрового стекла, намерения скрыться с места ДТП у нее не было, </w:t>
      </w:r>
      <w:r w:rsidRPr="00E7688C">
        <w:rPr>
          <w:sz w:val="28"/>
          <w:szCs w:val="28"/>
        </w:rPr>
        <w:t>если бы она сразу заметила повреждения на автомобиле</w:t>
      </w:r>
      <w:r w:rsidRPr="00E7688C" w:rsidR="001F087E">
        <w:rPr>
          <w:sz w:val="28"/>
          <w:szCs w:val="28"/>
        </w:rPr>
        <w:t xml:space="preserve"> потерпевшего</w:t>
      </w:r>
      <w:r w:rsidRPr="00E7688C">
        <w:rPr>
          <w:sz w:val="28"/>
          <w:szCs w:val="28"/>
        </w:rPr>
        <w:t xml:space="preserve">, то подошла бы к нему и сообщила о случившемся.    </w:t>
      </w:r>
    </w:p>
    <w:p w:rsidR="00E7688C" w:rsidRPr="00E7688C" w:rsidP="00E76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Какенов </w:t>
      </w:r>
      <w:r>
        <w:rPr>
          <w:sz w:val="28"/>
          <w:szCs w:val="28"/>
        </w:rPr>
        <w:t>Т.Н. – защитник Хафизовой Г.Н. пояснил</w:t>
      </w:r>
      <w:r w:rsidR="009E49A0">
        <w:rPr>
          <w:sz w:val="28"/>
          <w:szCs w:val="28"/>
        </w:rPr>
        <w:t xml:space="preserve"> суду</w:t>
      </w:r>
      <w:r>
        <w:rPr>
          <w:sz w:val="28"/>
          <w:szCs w:val="28"/>
        </w:rPr>
        <w:t xml:space="preserve">, что Хафизова Г.Н. </w:t>
      </w:r>
      <w:r w:rsidR="001F087E">
        <w:rPr>
          <w:sz w:val="28"/>
          <w:szCs w:val="28"/>
        </w:rPr>
        <w:t xml:space="preserve">не имела умысла скрываться с места ДТП, </w:t>
      </w:r>
      <w:r>
        <w:rPr>
          <w:sz w:val="28"/>
          <w:szCs w:val="28"/>
        </w:rPr>
        <w:t>полагает, что материалами дела не установлены фактические обстоятельства дела, которые позволяли бы привлечь Хафизову Г.Н. в административной ответственн</w:t>
      </w:r>
      <w:r>
        <w:rPr>
          <w:sz w:val="28"/>
          <w:szCs w:val="28"/>
        </w:rPr>
        <w:t xml:space="preserve">ости, считает, что </w:t>
      </w:r>
      <w:r w:rsidRPr="00E7688C">
        <w:rPr>
          <w:sz w:val="28"/>
          <w:szCs w:val="28"/>
        </w:rPr>
        <w:t>с учетом характера совершенного правонарушения и размера вреда наступивших последствий</w:t>
      </w:r>
      <w:r>
        <w:rPr>
          <w:sz w:val="28"/>
          <w:szCs w:val="28"/>
        </w:rPr>
        <w:t>, с учетом ранее вынесенного судебного постановления мировым судьей,</w:t>
      </w:r>
      <w:r w:rsidRPr="00E7688C">
        <w:rPr>
          <w:sz w:val="28"/>
          <w:szCs w:val="28"/>
        </w:rPr>
        <w:t xml:space="preserve"> возможно прекратить дело за малозначительностью.</w:t>
      </w:r>
    </w:p>
    <w:p w:rsidR="00E7688C" w:rsidP="001F0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Потерпевший </w:t>
      </w:r>
      <w:r w:rsidR="00E5272A">
        <w:rPr>
          <w:sz w:val="28"/>
          <w:szCs w:val="28"/>
        </w:rPr>
        <w:t>*</w:t>
      </w:r>
      <w:r>
        <w:rPr>
          <w:sz w:val="28"/>
          <w:szCs w:val="28"/>
        </w:rPr>
        <w:t>В.В. в судебн</w:t>
      </w:r>
      <w:r>
        <w:rPr>
          <w:sz w:val="28"/>
          <w:szCs w:val="28"/>
        </w:rPr>
        <w:t>ое заседание не явился, извещен надлежащим образом.</w:t>
      </w:r>
    </w:p>
    <w:p w:rsidR="003150AD" w:rsidP="003150AD">
      <w:pPr>
        <w:pStyle w:val="BodyTextIndent"/>
        <w:spacing w:after="0"/>
        <w:ind w:left="0" w:firstLine="708"/>
        <w:jc w:val="both"/>
        <w:rPr>
          <w:rFonts w:ascii="Roboto" w:hAnsi="Roboto"/>
          <w:color w:val="000000"/>
        </w:rPr>
      </w:pPr>
      <w:r>
        <w:rPr>
          <w:sz w:val="28"/>
          <w:szCs w:val="28"/>
        </w:rPr>
        <w:t xml:space="preserve">Заслушав </w:t>
      </w:r>
      <w:r w:rsidR="002E01F8">
        <w:rPr>
          <w:sz w:val="28"/>
          <w:szCs w:val="28"/>
        </w:rPr>
        <w:t>Хафизову Г.Н.</w:t>
      </w:r>
      <w:r w:rsidRPr="00E46148" w:rsidR="002E01F8">
        <w:rPr>
          <w:sz w:val="28"/>
          <w:szCs w:val="28"/>
        </w:rPr>
        <w:t>,</w:t>
      </w:r>
      <w:r w:rsidR="002E01F8">
        <w:rPr>
          <w:sz w:val="28"/>
          <w:szCs w:val="28"/>
        </w:rPr>
        <w:t xml:space="preserve"> ее защитника, </w:t>
      </w:r>
      <w:r w:rsidRPr="00E46148" w:rsidR="002E01F8">
        <w:rPr>
          <w:sz w:val="28"/>
          <w:szCs w:val="28"/>
        </w:rPr>
        <w:t>мировой судья находит вину</w:t>
      </w:r>
      <w:r w:rsidR="002E01F8">
        <w:rPr>
          <w:sz w:val="28"/>
          <w:szCs w:val="28"/>
        </w:rPr>
        <w:t xml:space="preserve"> Хафизовой Г.Н., </w:t>
      </w:r>
      <w:r w:rsidRPr="00A6314E" w:rsidR="002E01F8">
        <w:rPr>
          <w:sz w:val="28"/>
          <w:szCs w:val="28"/>
        </w:rPr>
        <w:t>в совершении административного правонарушения, предусмотренного частью 2 статьи 12.27 Кодекса Российской Федерации об административных правонарушениях установленной по следующим основаниям.</w:t>
      </w:r>
      <w:r w:rsidRPr="00C52AB7" w:rsidR="002E01F8">
        <w:rPr>
          <w:rFonts w:ascii="Roboto" w:hAnsi="Roboto"/>
          <w:color w:val="000000"/>
        </w:rPr>
        <w:t xml:space="preserve"> </w:t>
      </w:r>
    </w:p>
    <w:p w:rsidR="001D4D0C" w:rsidP="001D4D0C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50AD">
        <w:rPr>
          <w:sz w:val="28"/>
          <w:szCs w:val="28"/>
        </w:rPr>
        <w:t xml:space="preserve">огласно </w:t>
      </w:r>
      <w:hyperlink r:id="rId5" w:history="1">
        <w:r w:rsidRPr="003150AD">
          <w:rPr>
            <w:sz w:val="28"/>
            <w:szCs w:val="28"/>
          </w:rPr>
          <w:t>ст. 26.1</w:t>
        </w:r>
      </w:hyperlink>
      <w:r w:rsidRPr="003150AD">
        <w:rPr>
          <w:sz w:val="28"/>
          <w:szCs w:val="28"/>
        </w:rPr>
        <w:t xml:space="preserve"> Кодекса Российской Федерации об административных правонарушениях в ходе рассмотрения дела об административном правонарушении выяснению подлежат наличие события административного правонарушения, виновность лица в совершении административного правонарушения</w:t>
      </w:r>
      <w:r w:rsidRPr="003150AD">
        <w:rPr>
          <w:sz w:val="28"/>
          <w:szCs w:val="28"/>
        </w:rPr>
        <w:t xml:space="preserve"> и иные обстоятельства, имеющие значение для правильного разрешения дела.</w:t>
      </w:r>
    </w:p>
    <w:p w:rsidR="001D4D0C" w:rsidP="001D4D0C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hyperlink r:id="rId6" w:history="1">
        <w:r w:rsidRPr="001D4D0C">
          <w:rPr>
            <w:sz w:val="28"/>
            <w:szCs w:val="28"/>
          </w:rPr>
          <w:t>Частью 2 ст. 12.27</w:t>
        </w:r>
      </w:hyperlink>
      <w:r w:rsidRPr="001D4D0C">
        <w:rPr>
          <w:sz w:val="28"/>
          <w:szCs w:val="28"/>
        </w:rPr>
        <w:t xml:space="preserve"> Кодекса Российской Федерации об административ</w:t>
      </w:r>
      <w:r w:rsidRPr="001D4D0C">
        <w:rPr>
          <w:sz w:val="28"/>
          <w:szCs w:val="28"/>
        </w:rPr>
        <w:t xml:space="preserve">ных правонарушениях предусмотрена ответственность за оставление водителем в нарушение </w:t>
      </w:r>
      <w:hyperlink r:id="rId7" w:history="1">
        <w:r w:rsidRPr="001D4D0C">
          <w:rPr>
            <w:sz w:val="28"/>
            <w:szCs w:val="28"/>
          </w:rPr>
          <w:t>Правил</w:t>
        </w:r>
      </w:hyperlink>
      <w:r w:rsidRPr="001D4D0C">
        <w:rPr>
          <w:sz w:val="28"/>
          <w:szCs w:val="28"/>
        </w:rPr>
        <w:t xml:space="preserve"> дорожного движения места дорожно-транспортн</w:t>
      </w:r>
      <w:r w:rsidRPr="001D4D0C">
        <w:rPr>
          <w:sz w:val="28"/>
          <w:szCs w:val="28"/>
        </w:rPr>
        <w:t>ого происшествия, участником которого он являлся, при отсутствии признаков уголовно наказуемого деяния.</w:t>
      </w:r>
    </w:p>
    <w:p w:rsidR="001D4D0C" w:rsidRPr="001D4D0C" w:rsidP="001D4D0C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1D4D0C">
        <w:rPr>
          <w:sz w:val="28"/>
          <w:szCs w:val="28"/>
        </w:rPr>
        <w:t xml:space="preserve">В силу </w:t>
      </w:r>
      <w:hyperlink r:id="rId8" w:history="1">
        <w:r w:rsidRPr="001D4D0C">
          <w:rPr>
            <w:sz w:val="28"/>
            <w:szCs w:val="28"/>
          </w:rPr>
          <w:t>п. 1.3</w:t>
        </w:r>
      </w:hyperlink>
      <w:r w:rsidRPr="001D4D0C">
        <w:rPr>
          <w:sz w:val="28"/>
          <w:szCs w:val="28"/>
        </w:rPr>
        <w:t xml:space="preserve"> Правил дорожного д</w:t>
      </w:r>
      <w:r w:rsidRPr="001D4D0C">
        <w:rPr>
          <w:sz w:val="28"/>
          <w:szCs w:val="28"/>
        </w:rPr>
        <w:t>вижения Российской Федерации, утвержденных постановлением Совета Министров - Правительства Российской Федерации от 23 октября 1993 года N 1090 (далее - Правила дорожного движения Российской Федерации), участники дорожного движения обязаны знать и соблюдать</w:t>
      </w:r>
      <w:r w:rsidRPr="001D4D0C">
        <w:rPr>
          <w:sz w:val="28"/>
          <w:szCs w:val="28"/>
        </w:rPr>
        <w:t xml:space="preserve"> относящиеся к ним требования </w:t>
      </w:r>
      <w:hyperlink r:id="rId7" w:history="1">
        <w:r w:rsidRPr="001D4D0C">
          <w:rPr>
            <w:sz w:val="28"/>
            <w:szCs w:val="28"/>
          </w:rPr>
          <w:t>Правил</w:t>
        </w:r>
      </w:hyperlink>
      <w:r w:rsidRPr="001D4D0C">
        <w:rPr>
          <w:sz w:val="28"/>
          <w:szCs w:val="28"/>
        </w:rPr>
        <w:t>, сигналов светофоров, знаков и разметки, а также выполнять распоряжения регулировщиков, действующих</w:t>
      </w:r>
      <w:r w:rsidRPr="001D4D0C">
        <w:rPr>
          <w:sz w:val="28"/>
          <w:szCs w:val="28"/>
        </w:rPr>
        <w:t xml:space="preserve"> в пределах предоставленных им прав и регулирующих дорожное движение установленными сигналами.</w:t>
      </w:r>
    </w:p>
    <w:p w:rsidR="0080782B" w:rsidP="0080782B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374DA5">
        <w:rPr>
          <w:sz w:val="28"/>
          <w:szCs w:val="28"/>
        </w:rPr>
        <w:t>Под дорожно-транспортным происшествием понимается событие, возникшее в процессе движения по дороге транспортного средства и с его участием, при котором погибли и</w:t>
      </w:r>
      <w:r w:rsidRPr="00374DA5">
        <w:rPr>
          <w:sz w:val="28"/>
          <w:szCs w:val="28"/>
        </w:rPr>
        <w:t>ли ранены люди, повреждены транспортные средства, сооружения, грузы либо причинен иной материальный ущерб (пункт 1.2 Правил дорожного движения</w:t>
      </w:r>
      <w:r w:rsidR="001D4D0C">
        <w:rPr>
          <w:sz w:val="28"/>
          <w:szCs w:val="28"/>
        </w:rPr>
        <w:t>).</w:t>
      </w:r>
    </w:p>
    <w:p w:rsidR="001D416C" w:rsidP="001D416C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hyperlink r:id="rId9" w:history="1">
        <w:r w:rsidRPr="003F2B97">
          <w:rPr>
            <w:sz w:val="28"/>
            <w:szCs w:val="28"/>
          </w:rPr>
          <w:t>Правила</w:t>
        </w:r>
      </w:hyperlink>
      <w:r w:rsidRPr="003F2B97">
        <w:rPr>
          <w:sz w:val="28"/>
          <w:szCs w:val="28"/>
        </w:rPr>
        <w:t xml:space="preserve"> дорожного движения обязывают водителей в момент осуществления ими маневров контролировать движение своего транспортного средства в соответствии с требованиями</w:t>
      </w:r>
      <w:r>
        <w:rPr>
          <w:sz w:val="28"/>
          <w:szCs w:val="28"/>
        </w:rPr>
        <w:t xml:space="preserve"> </w:t>
      </w:r>
      <w:r w:rsidR="001D4D0C">
        <w:rPr>
          <w:sz w:val="28"/>
          <w:szCs w:val="28"/>
        </w:rPr>
        <w:t xml:space="preserve">названных </w:t>
      </w:r>
      <w:r>
        <w:rPr>
          <w:sz w:val="28"/>
          <w:szCs w:val="28"/>
        </w:rPr>
        <w:t>П</w:t>
      </w:r>
      <w:r w:rsidR="001D4D0C">
        <w:rPr>
          <w:sz w:val="28"/>
          <w:szCs w:val="28"/>
        </w:rPr>
        <w:t>равил.</w:t>
      </w:r>
    </w:p>
    <w:p w:rsidR="0080782B" w:rsidP="0080782B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hyperlink r:id="rId10" w:history="1">
        <w:r w:rsidRPr="00374DA5" w:rsidR="00374DA5">
          <w:rPr>
            <w:sz w:val="28"/>
            <w:szCs w:val="28"/>
          </w:rPr>
          <w:t>Пунктом 2.5</w:t>
        </w:r>
      </w:hyperlink>
      <w:r>
        <w:rPr>
          <w:sz w:val="28"/>
          <w:szCs w:val="28"/>
        </w:rPr>
        <w:t xml:space="preserve"> Правил дорожного движения </w:t>
      </w:r>
      <w:r w:rsidRPr="00374DA5" w:rsidR="00374DA5">
        <w:rPr>
          <w:sz w:val="28"/>
          <w:szCs w:val="28"/>
        </w:rPr>
        <w:t xml:space="preserve">предусмотрено, что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r:id="rId11" w:history="1">
        <w:r w:rsidRPr="00374DA5" w:rsidR="00374DA5">
          <w:rPr>
            <w:sz w:val="28"/>
            <w:szCs w:val="28"/>
          </w:rPr>
          <w:t>пункта 7.2</w:t>
        </w:r>
      </w:hyperlink>
      <w:r w:rsidRPr="00374DA5" w:rsidR="00374DA5">
        <w:rPr>
          <w:sz w:val="28"/>
          <w:szCs w:val="28"/>
        </w:rPr>
        <w:t xml:space="preserve"> Правил, не перемещать предметы, имеющие отношение к происшествию.</w:t>
      </w:r>
    </w:p>
    <w:p w:rsidR="00BB22D1" w:rsidRPr="00BB22D1" w:rsidP="00BB22D1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BB22D1">
        <w:rPr>
          <w:sz w:val="28"/>
          <w:szCs w:val="28"/>
        </w:rPr>
        <w:t xml:space="preserve">Согласно п. </w:t>
      </w:r>
      <w:r>
        <w:rPr>
          <w:sz w:val="28"/>
          <w:szCs w:val="28"/>
        </w:rPr>
        <w:t xml:space="preserve">2.6.1 Правил дорожного движения, </w:t>
      </w:r>
      <w:r w:rsidRPr="00BB22D1">
        <w:rPr>
          <w:sz w:val="28"/>
          <w:szCs w:val="28"/>
        </w:rPr>
        <w:t>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</w:t>
      </w:r>
      <w:r w:rsidRPr="00BB22D1">
        <w:rPr>
          <w:sz w:val="28"/>
          <w:szCs w:val="28"/>
        </w:rPr>
        <w:t>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</w:t>
      </w:r>
      <w:r w:rsidRPr="00BB22D1">
        <w:rPr>
          <w:sz w:val="28"/>
          <w:szCs w:val="28"/>
        </w:rPr>
        <w:t>вреждения транспортных средств. Если обстоятельства причинения вреда в связи с повреждением имущества в результате дорожно-транспортного происшествия или характер и перечень видимых повреждений транспортных средств вызывают разногласия участников дорожно-т</w:t>
      </w:r>
      <w:r w:rsidRPr="00BB22D1">
        <w:rPr>
          <w:sz w:val="28"/>
          <w:szCs w:val="28"/>
        </w:rPr>
        <w:t>ранспортного происшествия,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 В случае получения указан</w:t>
      </w:r>
      <w:r w:rsidRPr="00BB22D1">
        <w:rPr>
          <w:sz w:val="28"/>
          <w:szCs w:val="28"/>
        </w:rPr>
        <w:t>ий сотрудника полиции об оформлении документов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 водители оставляют место дорожно-транспортного п</w:t>
      </w:r>
      <w:r w:rsidRPr="00BB22D1">
        <w:rPr>
          <w:sz w:val="28"/>
          <w:szCs w:val="28"/>
        </w:rPr>
        <w:t>роисшествия,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</w:t>
      </w:r>
      <w:r w:rsidRPr="00BB22D1">
        <w:rPr>
          <w:sz w:val="28"/>
          <w:szCs w:val="28"/>
        </w:rPr>
        <w:t xml:space="preserve"> средств.</w:t>
      </w:r>
    </w:p>
    <w:p w:rsidR="001D416C" w:rsidRPr="00BB22D1" w:rsidP="00BB22D1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BB22D1">
        <w:rPr>
          <w:sz w:val="28"/>
          <w:szCs w:val="28"/>
        </w:rPr>
        <w:t>Водители, причастные к такому дорожно-транспортному происшествию, не обязаны сообщать о случившемся в полицию, и могут оставить место дорожно-транспортного происшествия, если в соответствии с законодательством об обязательном страховании гражданс</w:t>
      </w:r>
      <w:r w:rsidRPr="00BB22D1">
        <w:rPr>
          <w:sz w:val="28"/>
          <w:szCs w:val="28"/>
        </w:rPr>
        <w:t>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полиции.</w:t>
      </w:r>
    </w:p>
    <w:p w:rsidR="00E2279F" w:rsidP="006E0F14">
      <w:pPr>
        <w:pStyle w:val="20"/>
        <w:shd w:val="clear" w:color="auto" w:fill="auto"/>
        <w:spacing w:before="0"/>
        <w:ind w:firstLine="760"/>
        <w:jc w:val="both"/>
        <w:rPr>
          <w:rFonts w:ascii="Times New Roman" w:eastAsia="Times New Roman" w:hAnsi="Times New Roman" w:cs="Times New Roman"/>
          <w:lang w:eastAsia="ru-RU"/>
        </w:rPr>
      </w:pPr>
      <w:r w:rsidRPr="00E2279F">
        <w:rPr>
          <w:rFonts w:ascii="Times New Roman" w:eastAsia="Times New Roman" w:hAnsi="Times New Roman" w:cs="Times New Roman"/>
          <w:lang w:eastAsia="ru-RU"/>
        </w:rPr>
        <w:t xml:space="preserve">Оформление документов о дорожно-транспортном происшествии без участия </w:t>
      </w:r>
      <w:r w:rsidRPr="00E2279F">
        <w:rPr>
          <w:rFonts w:ascii="Times New Roman" w:eastAsia="Times New Roman" w:hAnsi="Times New Roman" w:cs="Times New Roman"/>
          <w:lang w:eastAsia="ru-RU"/>
        </w:rPr>
        <w:t>уполномоченных на то сотрудников полиции</w:t>
      </w:r>
      <w:r>
        <w:rPr>
          <w:rFonts w:ascii="Times New Roman" w:eastAsia="Times New Roman" w:hAnsi="Times New Roman" w:cs="Times New Roman"/>
          <w:lang w:eastAsia="ru-RU"/>
        </w:rPr>
        <w:t xml:space="preserve"> предусмотрено статьей </w:t>
      </w:r>
      <w:r w:rsidRPr="006E0F14">
        <w:rPr>
          <w:rFonts w:ascii="Times New Roman" w:eastAsia="Times New Roman" w:hAnsi="Times New Roman" w:cs="Times New Roman"/>
          <w:lang w:eastAsia="ru-RU"/>
        </w:rPr>
        <w:t>11.1 Федерального закона от 25.04.2002 № 40-ФЗ «Об обязательном страховании гражданской ответственности вла</w:t>
      </w:r>
      <w:r>
        <w:rPr>
          <w:rFonts w:ascii="Times New Roman" w:eastAsia="Times New Roman" w:hAnsi="Times New Roman" w:cs="Times New Roman"/>
          <w:lang w:eastAsia="ru-RU"/>
        </w:rPr>
        <w:t>дельцев транспортных средств».</w:t>
      </w:r>
    </w:p>
    <w:p w:rsidR="001D416C" w:rsidP="001D416C">
      <w:pPr>
        <w:pStyle w:val="20"/>
        <w:shd w:val="clear" w:color="auto" w:fill="auto"/>
        <w:spacing w:before="0"/>
        <w:ind w:firstLine="7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Pr="00374DA5">
        <w:rPr>
          <w:rFonts w:ascii="Times New Roman" w:eastAsia="Times New Roman" w:hAnsi="Times New Roman" w:cs="Times New Roman"/>
          <w:lang w:eastAsia="ru-RU"/>
        </w:rPr>
        <w:t xml:space="preserve">сходя из приведенных положений </w:t>
      </w:r>
      <w:r w:rsidR="00E2279F">
        <w:rPr>
          <w:rFonts w:ascii="Times New Roman" w:eastAsia="Times New Roman" w:hAnsi="Times New Roman" w:cs="Times New Roman"/>
          <w:lang w:eastAsia="ru-RU"/>
        </w:rPr>
        <w:t>закона, пунктов</w:t>
      </w:r>
      <w:r w:rsidRPr="00374DA5">
        <w:rPr>
          <w:rFonts w:ascii="Times New Roman" w:eastAsia="Times New Roman" w:hAnsi="Times New Roman" w:cs="Times New Roman"/>
          <w:lang w:eastAsia="ru-RU"/>
        </w:rPr>
        <w:t xml:space="preserve"> 2.5, 2.</w:t>
      </w:r>
      <w:r w:rsidRPr="00374DA5">
        <w:rPr>
          <w:rFonts w:ascii="Times New Roman" w:eastAsia="Times New Roman" w:hAnsi="Times New Roman" w:cs="Times New Roman"/>
          <w:lang w:eastAsia="ru-RU"/>
        </w:rPr>
        <w:t xml:space="preserve">6.1 Правил </w:t>
      </w:r>
      <w:r w:rsidRPr="00374DA5">
        <w:rPr>
          <w:rFonts w:ascii="Times New Roman" w:eastAsia="Times New Roman" w:hAnsi="Times New Roman" w:cs="Times New Roman"/>
          <w:lang w:eastAsia="ru-RU"/>
        </w:rPr>
        <w:t>дорожного движения, оставить место дорожно-транспортного происшествия без вызова сотрудников полиции его участники могут лишь в случае причинения в результате такого происшествия вреда только имуществу и отсутствия между ними разногласий на пред</w:t>
      </w:r>
      <w:r w:rsidRPr="00374DA5">
        <w:rPr>
          <w:rFonts w:ascii="Times New Roman" w:eastAsia="Times New Roman" w:hAnsi="Times New Roman" w:cs="Times New Roman"/>
          <w:lang w:eastAsia="ru-RU"/>
        </w:rPr>
        <w:t>мет характера, перечня и оценки полученных повреждений.</w:t>
      </w:r>
    </w:p>
    <w:p w:rsidR="001D4D0C" w:rsidP="001D4D0C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374DA5">
        <w:rPr>
          <w:sz w:val="28"/>
          <w:szCs w:val="28"/>
        </w:rPr>
        <w:t xml:space="preserve">Как установлено при рассмотрении дела, </w:t>
      </w:r>
      <w:r>
        <w:rPr>
          <w:sz w:val="28"/>
          <w:szCs w:val="28"/>
        </w:rPr>
        <w:t>01.02.2024</w:t>
      </w:r>
      <w:r w:rsidRPr="00E46148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Pr="00E4614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46148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E46148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около дома № 95 на улице Интернациональная г.Нягани </w:t>
      </w:r>
      <w:r w:rsidRPr="00E46148">
        <w:rPr>
          <w:sz w:val="28"/>
          <w:szCs w:val="28"/>
        </w:rPr>
        <w:t>ХМАО</w:t>
      </w:r>
      <w:r>
        <w:rPr>
          <w:sz w:val="28"/>
          <w:szCs w:val="28"/>
        </w:rPr>
        <w:t>-Югры, водитель Хафизова Г.Н</w:t>
      </w:r>
      <w:r w:rsidRPr="00593DE6">
        <w:rPr>
          <w:sz w:val="28"/>
          <w:szCs w:val="28"/>
        </w:rPr>
        <w:t>.</w:t>
      </w:r>
      <w:r>
        <w:rPr>
          <w:sz w:val="28"/>
          <w:szCs w:val="28"/>
        </w:rPr>
        <w:t xml:space="preserve">, управляя автомобилем </w:t>
      </w:r>
      <w:r w:rsidR="00E5272A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2C5622">
        <w:rPr>
          <w:sz w:val="28"/>
          <w:szCs w:val="28"/>
        </w:rPr>
        <w:t>не выдержала необходимый боковой интервал, обеспечивающий безопасность движения,</w:t>
      </w:r>
      <w:r w:rsidRPr="00593DE6" w:rsidR="002C5622">
        <w:rPr>
          <w:sz w:val="28"/>
          <w:szCs w:val="28"/>
        </w:rPr>
        <w:t xml:space="preserve"> в результате чего допустил</w:t>
      </w:r>
      <w:r w:rsidR="002C5622">
        <w:rPr>
          <w:sz w:val="28"/>
          <w:szCs w:val="28"/>
        </w:rPr>
        <w:t>а</w:t>
      </w:r>
      <w:r w:rsidRPr="00593DE6" w:rsidR="002C5622">
        <w:rPr>
          <w:sz w:val="28"/>
          <w:szCs w:val="28"/>
        </w:rPr>
        <w:t xml:space="preserve"> наезд на автомобиль</w:t>
      </w:r>
      <w:r w:rsidRPr="004855DC" w:rsidR="002C5622">
        <w:rPr>
          <w:sz w:val="28"/>
          <w:szCs w:val="28"/>
        </w:rPr>
        <w:t xml:space="preserve"> </w:t>
      </w:r>
      <w:r w:rsidR="00E5272A">
        <w:rPr>
          <w:sz w:val="28"/>
          <w:szCs w:val="28"/>
        </w:rPr>
        <w:t>*</w:t>
      </w:r>
      <w:r w:rsidR="002C5622">
        <w:rPr>
          <w:sz w:val="28"/>
          <w:szCs w:val="28"/>
        </w:rPr>
        <w:t>,</w:t>
      </w:r>
      <w:r w:rsidRPr="00593DE6" w:rsidR="002C5622">
        <w:rPr>
          <w:sz w:val="28"/>
          <w:szCs w:val="28"/>
        </w:rPr>
        <w:t xml:space="preserve"> принадлежащ</w:t>
      </w:r>
      <w:r w:rsidR="002C5622">
        <w:rPr>
          <w:sz w:val="28"/>
          <w:szCs w:val="28"/>
        </w:rPr>
        <w:t>ий</w:t>
      </w:r>
      <w:r w:rsidRPr="00593DE6" w:rsidR="002C5622">
        <w:rPr>
          <w:sz w:val="28"/>
          <w:szCs w:val="28"/>
        </w:rPr>
        <w:t xml:space="preserve"> </w:t>
      </w:r>
      <w:r w:rsidR="00E5272A">
        <w:rPr>
          <w:sz w:val="28"/>
          <w:szCs w:val="28"/>
        </w:rPr>
        <w:t>*</w:t>
      </w:r>
      <w:r w:rsidR="002C5622">
        <w:rPr>
          <w:sz w:val="28"/>
          <w:szCs w:val="28"/>
        </w:rPr>
        <w:t>В.В.</w:t>
      </w:r>
      <w:r w:rsidRPr="00593DE6" w:rsidR="002C5622">
        <w:rPr>
          <w:sz w:val="28"/>
          <w:szCs w:val="28"/>
        </w:rPr>
        <w:t>,</w:t>
      </w:r>
      <w:r w:rsidR="002C5622">
        <w:rPr>
          <w:sz w:val="28"/>
          <w:szCs w:val="28"/>
        </w:rPr>
        <w:t xml:space="preserve"> </w:t>
      </w:r>
      <w:r w:rsidRPr="00374DA5">
        <w:rPr>
          <w:sz w:val="28"/>
          <w:szCs w:val="28"/>
        </w:rPr>
        <w:t xml:space="preserve">оставила место </w:t>
      </w:r>
      <w:r>
        <w:rPr>
          <w:sz w:val="28"/>
          <w:szCs w:val="28"/>
        </w:rPr>
        <w:t>ДТП</w:t>
      </w:r>
      <w:r w:rsidRPr="00374DA5">
        <w:rPr>
          <w:sz w:val="28"/>
          <w:szCs w:val="28"/>
        </w:rPr>
        <w:t>, участником которого она являлась, в нарушение пункта 2.5 ПДД РФ.</w:t>
      </w:r>
    </w:p>
    <w:p w:rsidR="001D4D0C" w:rsidRPr="001D4D0C" w:rsidP="001D4D0C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1D4D0C">
        <w:rPr>
          <w:sz w:val="28"/>
          <w:szCs w:val="28"/>
        </w:rPr>
        <w:t xml:space="preserve">То обстоятельство, что </w:t>
      </w:r>
      <w:r>
        <w:rPr>
          <w:sz w:val="28"/>
          <w:szCs w:val="28"/>
        </w:rPr>
        <w:t>Хафизова Г.Н.</w:t>
      </w:r>
      <w:r w:rsidRPr="001D4D0C">
        <w:rPr>
          <w:sz w:val="28"/>
          <w:szCs w:val="28"/>
        </w:rPr>
        <w:t xml:space="preserve"> стала участником </w:t>
      </w:r>
      <w:r>
        <w:rPr>
          <w:sz w:val="28"/>
          <w:szCs w:val="28"/>
        </w:rPr>
        <w:t>ДТП</w:t>
      </w:r>
      <w:r w:rsidRPr="001D4D0C">
        <w:rPr>
          <w:sz w:val="28"/>
          <w:szCs w:val="28"/>
        </w:rPr>
        <w:t xml:space="preserve">, обязывало ее выполнить требования </w:t>
      </w:r>
      <w:hyperlink r:id="rId10" w:history="1">
        <w:r w:rsidRPr="001D4D0C">
          <w:rPr>
            <w:sz w:val="28"/>
            <w:szCs w:val="28"/>
          </w:rPr>
          <w:t>пунктов 2.5</w:t>
        </w:r>
      </w:hyperlink>
      <w:r w:rsidR="003D0A9D">
        <w:rPr>
          <w:sz w:val="28"/>
          <w:szCs w:val="28"/>
        </w:rPr>
        <w:t xml:space="preserve"> </w:t>
      </w:r>
      <w:r w:rsidRPr="001D4D0C">
        <w:rPr>
          <w:sz w:val="28"/>
          <w:szCs w:val="28"/>
        </w:rPr>
        <w:t>Правил дорожного движения.</w:t>
      </w:r>
    </w:p>
    <w:p w:rsidR="003D0A9D" w:rsidRPr="0080782B" w:rsidP="003D0A9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80782B">
        <w:rPr>
          <w:sz w:val="28"/>
          <w:szCs w:val="28"/>
        </w:rPr>
        <w:t xml:space="preserve">Оставление водителем в нарушение </w:t>
      </w:r>
      <w:hyperlink r:id="rId9" w:history="1">
        <w:r w:rsidRPr="0080782B">
          <w:rPr>
            <w:sz w:val="28"/>
            <w:szCs w:val="28"/>
          </w:rPr>
          <w:t>Правил</w:t>
        </w:r>
      </w:hyperlink>
      <w:r w:rsidRPr="0080782B">
        <w:rPr>
          <w:sz w:val="28"/>
          <w:szCs w:val="28"/>
        </w:rPr>
        <w:t xml:space="preserve"> дорожного движения места </w:t>
      </w:r>
      <w:r>
        <w:rPr>
          <w:sz w:val="28"/>
          <w:szCs w:val="28"/>
        </w:rPr>
        <w:t>ДТП</w:t>
      </w:r>
      <w:r w:rsidRPr="0080782B">
        <w:rPr>
          <w:sz w:val="28"/>
          <w:szCs w:val="28"/>
        </w:rPr>
        <w:t xml:space="preserve">, участником которого он являлся, образует состав административного правонарушения, предусмотренного </w:t>
      </w:r>
      <w:hyperlink r:id="rId12" w:history="1">
        <w:r w:rsidRPr="0080782B">
          <w:rPr>
            <w:sz w:val="28"/>
            <w:szCs w:val="28"/>
          </w:rPr>
          <w:t>ч</w:t>
        </w:r>
        <w:r>
          <w:rPr>
            <w:sz w:val="28"/>
            <w:szCs w:val="28"/>
          </w:rPr>
          <w:t>астью</w:t>
        </w:r>
        <w:r w:rsidRPr="0080782B">
          <w:rPr>
            <w:sz w:val="28"/>
            <w:szCs w:val="28"/>
          </w:rPr>
          <w:t xml:space="preserve"> 2 ст</w:t>
        </w:r>
        <w:r>
          <w:rPr>
            <w:sz w:val="28"/>
            <w:szCs w:val="28"/>
          </w:rPr>
          <w:t>атьи</w:t>
        </w:r>
        <w:r w:rsidRPr="0080782B">
          <w:rPr>
            <w:sz w:val="28"/>
            <w:szCs w:val="28"/>
          </w:rPr>
          <w:t xml:space="preserve"> 12.27</w:t>
        </w:r>
      </w:hyperlink>
      <w:r w:rsidRPr="0080782B">
        <w:rPr>
          <w:sz w:val="28"/>
          <w:szCs w:val="28"/>
        </w:rPr>
        <w:t xml:space="preserve"> </w:t>
      </w:r>
      <w:r w:rsidRPr="00E46148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3F2B97" w:rsidRPr="00374DA5" w:rsidP="00374DA5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3F2B97">
        <w:rPr>
          <w:sz w:val="28"/>
          <w:szCs w:val="28"/>
        </w:rPr>
        <w:t xml:space="preserve">Событие </w:t>
      </w:r>
      <w:r>
        <w:rPr>
          <w:sz w:val="28"/>
          <w:szCs w:val="28"/>
        </w:rPr>
        <w:t>указанного происшествия</w:t>
      </w:r>
      <w:r w:rsidRPr="003F2B97">
        <w:rPr>
          <w:sz w:val="28"/>
          <w:szCs w:val="28"/>
        </w:rPr>
        <w:t xml:space="preserve"> и факт оставления места </w:t>
      </w:r>
      <w:r>
        <w:rPr>
          <w:sz w:val="28"/>
          <w:szCs w:val="28"/>
        </w:rPr>
        <w:t>ДТП</w:t>
      </w:r>
      <w:r w:rsidRPr="003F2B97">
        <w:rPr>
          <w:sz w:val="28"/>
          <w:szCs w:val="28"/>
        </w:rPr>
        <w:t xml:space="preserve"> его участником - водителем </w:t>
      </w:r>
      <w:r>
        <w:rPr>
          <w:sz w:val="28"/>
          <w:szCs w:val="28"/>
        </w:rPr>
        <w:t xml:space="preserve">Хафизовой Г.Н. </w:t>
      </w:r>
      <w:r w:rsidRPr="003F2B97">
        <w:rPr>
          <w:sz w:val="28"/>
          <w:szCs w:val="28"/>
        </w:rPr>
        <w:t xml:space="preserve">в нарушение требований </w:t>
      </w:r>
      <w:hyperlink r:id="rId9" w:history="1">
        <w:r w:rsidRPr="003F2B97">
          <w:rPr>
            <w:sz w:val="28"/>
            <w:szCs w:val="28"/>
          </w:rPr>
          <w:t>Правил</w:t>
        </w:r>
      </w:hyperlink>
      <w:r w:rsidRPr="003F2B97">
        <w:rPr>
          <w:sz w:val="28"/>
          <w:szCs w:val="28"/>
        </w:rPr>
        <w:t xml:space="preserve"> дорожного движения подтвержден представленными в материалы дела доказательствами, в том числе:</w:t>
      </w:r>
    </w:p>
    <w:p w:rsidR="002C5622" w:rsidP="002C5622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 xml:space="preserve">- протоколом </w:t>
      </w:r>
      <w:r>
        <w:rPr>
          <w:sz w:val="28"/>
          <w:szCs w:val="28"/>
        </w:rPr>
        <w:t xml:space="preserve">86 ХМ 511885 </w:t>
      </w:r>
      <w:r w:rsidRPr="00E46148">
        <w:rPr>
          <w:sz w:val="28"/>
          <w:szCs w:val="28"/>
        </w:rPr>
        <w:t>по делу об</w:t>
      </w:r>
      <w:r w:rsidRPr="00E461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правонарушении от 05.02.2024</w:t>
      </w:r>
      <w:r w:rsidRPr="00E46148">
        <w:rPr>
          <w:sz w:val="28"/>
          <w:szCs w:val="28"/>
        </w:rPr>
        <w:t xml:space="preserve">, в котором указаны место, время и обстоятельства совершенного </w:t>
      </w:r>
      <w:r>
        <w:rPr>
          <w:sz w:val="28"/>
          <w:szCs w:val="28"/>
        </w:rPr>
        <w:t>Хафизовой Г.Н.</w:t>
      </w:r>
      <w:r w:rsidRPr="00E46148">
        <w:rPr>
          <w:sz w:val="28"/>
          <w:szCs w:val="28"/>
        </w:rPr>
        <w:t xml:space="preserve"> противоправного деяния;</w:t>
      </w:r>
    </w:p>
    <w:p w:rsidR="002C5622" w:rsidRPr="00CF33CB" w:rsidP="002C5622">
      <w:pPr>
        <w:pStyle w:val="BodyText"/>
        <w:ind w:firstLine="708"/>
        <w:rPr>
          <w:sz w:val="28"/>
          <w:szCs w:val="28"/>
          <w:lang w:val="ru-RU" w:eastAsia="ru-RU"/>
        </w:rPr>
      </w:pPr>
      <w:r w:rsidRPr="00E46148">
        <w:rPr>
          <w:sz w:val="28"/>
          <w:szCs w:val="28"/>
          <w:lang w:val="ru-RU" w:eastAsia="ru-RU"/>
        </w:rPr>
        <w:t xml:space="preserve">- </w:t>
      </w:r>
      <w:r>
        <w:rPr>
          <w:sz w:val="28"/>
          <w:szCs w:val="28"/>
          <w:lang w:val="ru-RU" w:eastAsia="ru-RU"/>
        </w:rPr>
        <w:t>копией приложения от 01.02.2024,</w:t>
      </w:r>
      <w:r w:rsidRPr="00E46148">
        <w:rPr>
          <w:sz w:val="28"/>
          <w:szCs w:val="28"/>
          <w:lang w:val="ru-RU" w:eastAsia="ru-RU"/>
        </w:rPr>
        <w:t xml:space="preserve"> </w:t>
      </w:r>
      <w:r w:rsidRPr="00374DA5">
        <w:rPr>
          <w:sz w:val="28"/>
          <w:szCs w:val="28"/>
          <w:lang w:val="ru-RU" w:eastAsia="ru-RU"/>
        </w:rPr>
        <w:t>в котор</w:t>
      </w:r>
      <w:r>
        <w:rPr>
          <w:sz w:val="28"/>
          <w:szCs w:val="28"/>
          <w:lang w:val="ru-RU" w:eastAsia="ru-RU"/>
        </w:rPr>
        <w:t>ом у</w:t>
      </w:r>
      <w:r w:rsidRPr="00374DA5">
        <w:rPr>
          <w:sz w:val="28"/>
          <w:szCs w:val="28"/>
          <w:lang w:val="ru-RU" w:eastAsia="ru-RU"/>
        </w:rPr>
        <w:t xml:space="preserve">казаны </w:t>
      </w:r>
      <w:r>
        <w:rPr>
          <w:sz w:val="28"/>
          <w:szCs w:val="28"/>
          <w:lang w:val="ru-RU" w:eastAsia="ru-RU"/>
        </w:rPr>
        <w:t>сведения о</w:t>
      </w:r>
      <w:r w:rsidRPr="00374DA5">
        <w:rPr>
          <w:sz w:val="28"/>
          <w:szCs w:val="28"/>
          <w:lang w:val="ru-RU" w:eastAsia="ru-RU"/>
        </w:rPr>
        <w:t xml:space="preserve"> ДТП</w:t>
      </w:r>
      <w:r>
        <w:rPr>
          <w:sz w:val="28"/>
          <w:szCs w:val="28"/>
          <w:lang w:val="ru-RU" w:eastAsia="ru-RU"/>
        </w:rPr>
        <w:t>, произошедшем</w:t>
      </w:r>
      <w:r w:rsidRPr="00E4614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по адресу: г.Нягань, улица</w:t>
      </w:r>
      <w:r>
        <w:rPr>
          <w:sz w:val="28"/>
          <w:szCs w:val="28"/>
          <w:lang w:val="ru-RU" w:eastAsia="ru-RU"/>
        </w:rPr>
        <w:t xml:space="preserve"> Интернациональная, дом 95, </w:t>
      </w:r>
      <w:r w:rsidRPr="00E46148">
        <w:rPr>
          <w:sz w:val="28"/>
          <w:szCs w:val="28"/>
          <w:lang w:val="ru-RU" w:eastAsia="ru-RU"/>
        </w:rPr>
        <w:t>а также обстоятельства ДТП</w:t>
      </w:r>
      <w:r>
        <w:rPr>
          <w:sz w:val="28"/>
          <w:szCs w:val="28"/>
          <w:lang w:val="ru-RU" w:eastAsia="ru-RU"/>
        </w:rPr>
        <w:t>, повреждения, имеющиеся на автомобилях;</w:t>
      </w:r>
    </w:p>
    <w:p w:rsidR="002C5622" w:rsidRPr="00374DA5" w:rsidP="002C5622">
      <w:pPr>
        <w:pStyle w:val="BodyText"/>
        <w:ind w:firstLine="708"/>
        <w:rPr>
          <w:sz w:val="28"/>
          <w:szCs w:val="28"/>
          <w:lang w:val="ru-RU" w:eastAsia="ru-RU"/>
        </w:rPr>
      </w:pPr>
      <w:r w:rsidRPr="00374DA5">
        <w:rPr>
          <w:sz w:val="28"/>
          <w:szCs w:val="28"/>
          <w:lang w:val="ru-RU" w:eastAsia="ru-RU"/>
        </w:rPr>
        <w:t>- копией схемы пр</w:t>
      </w:r>
      <w:r>
        <w:rPr>
          <w:sz w:val="28"/>
          <w:szCs w:val="28"/>
          <w:lang w:val="ru-RU" w:eastAsia="ru-RU"/>
        </w:rPr>
        <w:t>оисшестви</w:t>
      </w:r>
      <w:r w:rsidRPr="00374DA5">
        <w:rPr>
          <w:sz w:val="28"/>
          <w:szCs w:val="28"/>
          <w:lang w:val="ru-RU" w:eastAsia="ru-RU"/>
        </w:rPr>
        <w:t>я, в которой име</w:t>
      </w:r>
      <w:r>
        <w:rPr>
          <w:sz w:val="28"/>
          <w:szCs w:val="28"/>
          <w:lang w:val="ru-RU" w:eastAsia="ru-RU"/>
        </w:rPr>
        <w:t>ется</w:t>
      </w:r>
      <w:r w:rsidRPr="00374DA5">
        <w:rPr>
          <w:sz w:val="28"/>
          <w:szCs w:val="28"/>
          <w:lang w:val="ru-RU" w:eastAsia="ru-RU"/>
        </w:rPr>
        <w:t xml:space="preserve"> подпис</w:t>
      </w:r>
      <w:r>
        <w:rPr>
          <w:sz w:val="28"/>
          <w:szCs w:val="28"/>
          <w:lang w:val="ru-RU" w:eastAsia="ru-RU"/>
        </w:rPr>
        <w:t>ь</w:t>
      </w:r>
      <w:r w:rsidRPr="00374DA5">
        <w:rPr>
          <w:sz w:val="28"/>
          <w:szCs w:val="28"/>
          <w:lang w:val="ru-RU" w:eastAsia="ru-RU"/>
        </w:rPr>
        <w:t xml:space="preserve"> водител</w:t>
      </w:r>
      <w:r>
        <w:rPr>
          <w:sz w:val="28"/>
          <w:szCs w:val="28"/>
          <w:lang w:val="ru-RU" w:eastAsia="ru-RU"/>
        </w:rPr>
        <w:t xml:space="preserve">я </w:t>
      </w:r>
      <w:r w:rsidR="00E5272A">
        <w:rPr>
          <w:sz w:val="28"/>
          <w:szCs w:val="28"/>
          <w:lang w:val="ru-RU" w:eastAsia="ru-RU"/>
        </w:rPr>
        <w:t>*</w:t>
      </w:r>
      <w:r>
        <w:rPr>
          <w:sz w:val="28"/>
          <w:szCs w:val="28"/>
          <w:lang w:val="ru-RU" w:eastAsia="ru-RU"/>
        </w:rPr>
        <w:t xml:space="preserve">В.В., </w:t>
      </w:r>
      <w:r w:rsidRPr="00E46148">
        <w:rPr>
          <w:sz w:val="28"/>
          <w:szCs w:val="28"/>
          <w:lang w:val="ru-RU" w:eastAsia="ru-RU"/>
        </w:rPr>
        <w:t>каких - либ</w:t>
      </w:r>
      <w:r>
        <w:rPr>
          <w:sz w:val="28"/>
          <w:szCs w:val="28"/>
          <w:lang w:val="ru-RU" w:eastAsia="ru-RU"/>
        </w:rPr>
        <w:t xml:space="preserve">о замечаний к данной схеме у него </w:t>
      </w:r>
      <w:r w:rsidRPr="00E46148">
        <w:rPr>
          <w:sz w:val="28"/>
          <w:szCs w:val="28"/>
          <w:lang w:val="ru-RU" w:eastAsia="ru-RU"/>
        </w:rPr>
        <w:t>не имелось</w:t>
      </w:r>
      <w:r w:rsidRPr="00374DA5">
        <w:rPr>
          <w:sz w:val="28"/>
          <w:szCs w:val="28"/>
          <w:lang w:val="ru-RU" w:eastAsia="ru-RU"/>
        </w:rPr>
        <w:t>;</w:t>
      </w:r>
    </w:p>
    <w:p w:rsidR="002C5622" w:rsidP="002C56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объяснением Хафизовой Г</w:t>
      </w:r>
      <w:r>
        <w:rPr>
          <w:sz w:val="28"/>
          <w:szCs w:val="28"/>
        </w:rPr>
        <w:t xml:space="preserve">.Н. от 05.02.2023, согласно которым она, являясь водителем автомобиля </w:t>
      </w:r>
      <w:r w:rsidR="00E5272A">
        <w:rPr>
          <w:sz w:val="28"/>
          <w:szCs w:val="28"/>
        </w:rPr>
        <w:t>*</w:t>
      </w:r>
      <w:r w:rsidRPr="00E46148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Pr="00E4614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E46148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E46148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около дома № 95 </w:t>
      </w:r>
      <w:r w:rsidRPr="007808DE">
        <w:rPr>
          <w:sz w:val="28"/>
          <w:szCs w:val="28"/>
        </w:rPr>
        <w:t>на улице Интернациональной г.Нягани</w:t>
      </w:r>
      <w:r>
        <w:rPr>
          <w:sz w:val="28"/>
          <w:szCs w:val="28"/>
        </w:rPr>
        <w:t xml:space="preserve">, припарковала своё транспортное средством рядом с транспортным средством </w:t>
      </w:r>
      <w:r w:rsidR="00E5272A">
        <w:rPr>
          <w:sz w:val="28"/>
          <w:szCs w:val="28"/>
        </w:rPr>
        <w:t>*</w:t>
      </w:r>
      <w:r>
        <w:rPr>
          <w:sz w:val="28"/>
          <w:szCs w:val="28"/>
        </w:rPr>
        <w:t>, момент наезда не почувствовала, характерного звука не услышала, в момент парковки в салоне транспортного средства играл</w:t>
      </w:r>
      <w:r>
        <w:rPr>
          <w:sz w:val="28"/>
          <w:szCs w:val="28"/>
        </w:rPr>
        <w:t xml:space="preserve">а музыка и работал обдув стекла;   </w:t>
      </w:r>
    </w:p>
    <w:p w:rsidR="002C5622" w:rsidP="002C5622">
      <w:pPr>
        <w:pStyle w:val="BodyText"/>
        <w:ind w:firstLine="708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374DA5">
        <w:rPr>
          <w:sz w:val="28"/>
          <w:szCs w:val="28"/>
          <w:lang w:val="ru-RU" w:eastAsia="ru-RU"/>
        </w:rPr>
        <w:t xml:space="preserve">объяснением </w:t>
      </w:r>
      <w:r w:rsidR="00E5272A">
        <w:rPr>
          <w:sz w:val="28"/>
          <w:szCs w:val="28"/>
          <w:lang w:val="ru-RU" w:eastAsia="ru-RU"/>
        </w:rPr>
        <w:t>*</w:t>
      </w:r>
      <w:r>
        <w:rPr>
          <w:sz w:val="28"/>
          <w:szCs w:val="28"/>
          <w:lang w:val="ru-RU" w:eastAsia="ru-RU"/>
        </w:rPr>
        <w:t xml:space="preserve"> В.В</w:t>
      </w:r>
      <w:r w:rsidRPr="00374DA5">
        <w:rPr>
          <w:sz w:val="28"/>
          <w:szCs w:val="28"/>
          <w:lang w:val="ru-RU" w:eastAsia="ru-RU"/>
        </w:rPr>
        <w:t xml:space="preserve">. от </w:t>
      </w:r>
      <w:r>
        <w:rPr>
          <w:sz w:val="28"/>
          <w:szCs w:val="28"/>
          <w:lang w:val="ru-RU" w:eastAsia="ru-RU"/>
        </w:rPr>
        <w:t>02.02.2024</w:t>
      </w:r>
      <w:r w:rsidRPr="00374DA5">
        <w:rPr>
          <w:sz w:val="28"/>
          <w:szCs w:val="28"/>
          <w:lang w:val="ru-RU" w:eastAsia="ru-RU"/>
        </w:rPr>
        <w:t>, согласно которы</w:t>
      </w:r>
      <w:r>
        <w:rPr>
          <w:sz w:val="28"/>
          <w:szCs w:val="28"/>
          <w:lang w:val="ru-RU" w:eastAsia="ru-RU"/>
        </w:rPr>
        <w:t>м</w:t>
      </w:r>
      <w:r w:rsidRPr="00374DA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02.02.2024, около 09 часов 00 минут увидел, что на двери принадлежащего ему автомобиля имеются царапины, повреждения переднего бампера, о случившемся он сообщил</w:t>
      </w:r>
      <w:r>
        <w:rPr>
          <w:sz w:val="28"/>
          <w:szCs w:val="28"/>
          <w:lang w:val="ru-RU" w:eastAsia="ru-RU"/>
        </w:rPr>
        <w:t xml:space="preserve"> ДПС. </w:t>
      </w:r>
    </w:p>
    <w:p w:rsidR="006E0F14" w:rsidRPr="0040514E" w:rsidP="006E0F14">
      <w:pPr>
        <w:ind w:firstLine="708"/>
        <w:jc w:val="both"/>
        <w:rPr>
          <w:sz w:val="28"/>
          <w:szCs w:val="28"/>
        </w:rPr>
      </w:pPr>
      <w:r w:rsidRPr="0040514E">
        <w:rPr>
          <w:sz w:val="28"/>
          <w:szCs w:val="28"/>
        </w:rPr>
        <w:t>При рассмотрении дела в судебном заседании Хафизова Г.Н. не отрицала факт управления транспортным средством при указанных в протоколе обстоятельствах и наличие повреждений на автомобиле потерпевшего, пояснив, что при парковке своего автомобиля могла</w:t>
      </w:r>
      <w:r w:rsidRPr="0040514E">
        <w:rPr>
          <w:sz w:val="28"/>
          <w:szCs w:val="28"/>
        </w:rPr>
        <w:t xml:space="preserve"> задеть автомобиль Баканова В.В., </w:t>
      </w:r>
      <w:r w:rsidRPr="0040514E" w:rsidR="00E7688C">
        <w:rPr>
          <w:sz w:val="28"/>
          <w:szCs w:val="28"/>
        </w:rPr>
        <w:t>однако,</w:t>
      </w:r>
      <w:r w:rsidRPr="0040514E">
        <w:rPr>
          <w:sz w:val="28"/>
          <w:szCs w:val="28"/>
        </w:rPr>
        <w:t xml:space="preserve"> </w:t>
      </w:r>
      <w:r w:rsidRPr="0040514E" w:rsidR="00B77CEE">
        <w:rPr>
          <w:sz w:val="28"/>
          <w:szCs w:val="28"/>
        </w:rPr>
        <w:t xml:space="preserve">не почувствовала и </w:t>
      </w:r>
      <w:r w:rsidRPr="0040514E">
        <w:rPr>
          <w:sz w:val="28"/>
          <w:szCs w:val="28"/>
        </w:rPr>
        <w:t xml:space="preserve">не слышала </w:t>
      </w:r>
      <w:r w:rsidRPr="0040514E" w:rsidR="00B77CEE">
        <w:rPr>
          <w:sz w:val="28"/>
          <w:szCs w:val="28"/>
        </w:rPr>
        <w:t xml:space="preserve">звука </w:t>
      </w:r>
      <w:r w:rsidRPr="0040514E">
        <w:rPr>
          <w:sz w:val="28"/>
          <w:szCs w:val="28"/>
        </w:rPr>
        <w:t xml:space="preserve">из-за </w:t>
      </w:r>
      <w:r w:rsidRPr="0040514E">
        <w:rPr>
          <w:sz w:val="28"/>
          <w:szCs w:val="28"/>
        </w:rPr>
        <w:t>работающего обдува ветрового стекла</w:t>
      </w:r>
      <w:r w:rsidRPr="0040514E" w:rsidR="00A42C15">
        <w:rPr>
          <w:sz w:val="28"/>
          <w:szCs w:val="28"/>
        </w:rPr>
        <w:t>, при этом умысла оставить место ДТП она не имела.</w:t>
      </w:r>
    </w:p>
    <w:p w:rsidR="00A42C15" w:rsidP="006E0F14">
      <w:pPr>
        <w:ind w:firstLine="708"/>
        <w:jc w:val="both"/>
        <w:rPr>
          <w:sz w:val="28"/>
          <w:szCs w:val="28"/>
        </w:rPr>
      </w:pPr>
      <w:r w:rsidRPr="006E0F14">
        <w:rPr>
          <w:sz w:val="28"/>
          <w:szCs w:val="28"/>
        </w:rPr>
        <w:t>Довод стороны защиты о том, что Хафизова Г.Н. умысла на оставление места ДТП не имела,</w:t>
      </w:r>
      <w:r w:rsidRPr="006E0F14">
        <w:rPr>
          <w:sz w:val="28"/>
          <w:szCs w:val="28"/>
        </w:rPr>
        <w:t xml:space="preserve"> не нашел своего подтверждения в ходе производства по делу.</w:t>
      </w:r>
    </w:p>
    <w:p w:rsidR="00E2279F" w:rsidRPr="00E2279F" w:rsidP="00E2279F">
      <w:pPr>
        <w:pStyle w:val="BodyText"/>
        <w:ind w:firstLine="708"/>
        <w:rPr>
          <w:sz w:val="28"/>
          <w:szCs w:val="28"/>
          <w:lang w:val="ru-RU" w:eastAsia="ru-RU"/>
        </w:rPr>
      </w:pPr>
      <w:r w:rsidRPr="00E2279F">
        <w:rPr>
          <w:sz w:val="28"/>
          <w:szCs w:val="28"/>
          <w:lang w:val="ru-RU" w:eastAsia="ru-RU"/>
        </w:rPr>
        <w:t>Состав правонарушения, ответственность за которое предусмотрена </w:t>
      </w:r>
      <w:hyperlink r:id="rId13" w:anchor="/document/12125267/entry/122702" w:history="1">
        <w:r w:rsidRPr="00E2279F">
          <w:rPr>
            <w:sz w:val="28"/>
            <w:szCs w:val="28"/>
            <w:lang w:val="ru-RU" w:eastAsia="ru-RU"/>
          </w:rPr>
          <w:t>частью 2 статьи 12.27</w:t>
        </w:r>
      </w:hyperlink>
      <w:r w:rsidRPr="00E2279F">
        <w:rPr>
          <w:sz w:val="28"/>
          <w:szCs w:val="28"/>
          <w:lang w:val="ru-RU" w:eastAsia="ru-RU"/>
        </w:rPr>
        <w:t> </w:t>
      </w:r>
      <w:r w:rsidRPr="00B77CEE">
        <w:rPr>
          <w:sz w:val="28"/>
          <w:szCs w:val="28"/>
        </w:rPr>
        <w:t xml:space="preserve">Кодекса Российской Федерации </w:t>
      </w:r>
      <w:r w:rsidRPr="00B77CEE">
        <w:rPr>
          <w:sz w:val="28"/>
          <w:szCs w:val="28"/>
        </w:rPr>
        <w:t>об ад</w:t>
      </w:r>
      <w:r>
        <w:rPr>
          <w:sz w:val="28"/>
          <w:szCs w:val="28"/>
        </w:rPr>
        <w:t>министративных правонарушениях</w:t>
      </w:r>
      <w:r w:rsidRPr="00E2279F">
        <w:rPr>
          <w:sz w:val="28"/>
          <w:szCs w:val="28"/>
          <w:lang w:val="ru-RU" w:eastAsia="ru-RU"/>
        </w:rPr>
        <w:t>, является формальным, следовательно, по данному правонарушению существенная угроза охраняемым общественным отношениям заключается не в наступлении негативных последствий, а в пренебрежительном отношении лица к исполнению</w:t>
      </w:r>
      <w:r w:rsidRPr="00E2279F">
        <w:rPr>
          <w:sz w:val="28"/>
          <w:szCs w:val="28"/>
          <w:lang w:val="ru-RU" w:eastAsia="ru-RU"/>
        </w:rPr>
        <w:t xml:space="preserve"> требований </w:t>
      </w:r>
      <w:hyperlink r:id="rId13" w:anchor="/document/1305770/entry/1000" w:history="1">
        <w:r w:rsidRPr="00E2279F">
          <w:rPr>
            <w:sz w:val="28"/>
            <w:szCs w:val="28"/>
            <w:lang w:val="ru-RU" w:eastAsia="ru-RU"/>
          </w:rPr>
          <w:t>Правил</w:t>
        </w:r>
      </w:hyperlink>
      <w:r w:rsidRPr="00E2279F">
        <w:rPr>
          <w:sz w:val="28"/>
          <w:szCs w:val="28"/>
          <w:lang w:val="ru-RU" w:eastAsia="ru-RU"/>
        </w:rPr>
        <w:t> дорожного движения.</w:t>
      </w:r>
    </w:p>
    <w:p w:rsidR="0040514E" w:rsidP="0040514E">
      <w:pPr>
        <w:pStyle w:val="ConsPlusNormal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A42C15">
        <w:rPr>
          <w:rFonts w:eastAsia="Times New Roman"/>
          <w:sz w:val="28"/>
          <w:szCs w:val="28"/>
        </w:rPr>
        <w:t xml:space="preserve">ринимая во внимание характер и сложность маневра автомобиля под управлением </w:t>
      </w:r>
      <w:r>
        <w:rPr>
          <w:rFonts w:eastAsia="Times New Roman"/>
          <w:sz w:val="28"/>
          <w:szCs w:val="28"/>
        </w:rPr>
        <w:t>Хафизовой Г.Н.,</w:t>
      </w:r>
      <w:r w:rsidRPr="00A42C15">
        <w:rPr>
          <w:rFonts w:eastAsia="Times New Roman"/>
          <w:sz w:val="28"/>
          <w:szCs w:val="28"/>
        </w:rPr>
        <w:t xml:space="preserve"> а также характер повреждений на автомобил</w:t>
      </w:r>
      <w:r w:rsidR="006E0F14">
        <w:rPr>
          <w:rFonts w:eastAsia="Times New Roman"/>
          <w:sz w:val="28"/>
          <w:szCs w:val="28"/>
        </w:rPr>
        <w:t>е потерпевшего</w:t>
      </w:r>
      <w:r w:rsidRPr="00A42C15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она</w:t>
      </w:r>
      <w:r w:rsidRPr="00A42C15">
        <w:rPr>
          <w:rFonts w:eastAsia="Times New Roman"/>
          <w:sz w:val="28"/>
          <w:szCs w:val="28"/>
        </w:rPr>
        <w:t xml:space="preserve"> не могла не осознавать, что явилась участником дорожно-транспортного происшествия, при этом</w:t>
      </w:r>
      <w:r w:rsidR="00DA68A5">
        <w:rPr>
          <w:rFonts w:eastAsia="Times New Roman"/>
          <w:sz w:val="28"/>
          <w:szCs w:val="28"/>
        </w:rPr>
        <w:t>,</w:t>
      </w:r>
      <w:r w:rsidRPr="00A42C15">
        <w:rPr>
          <w:rFonts w:eastAsia="Times New Roman"/>
          <w:sz w:val="28"/>
          <w:szCs w:val="28"/>
        </w:rPr>
        <w:t xml:space="preserve"> в нарушение п. 2.5 </w:t>
      </w:r>
      <w:r w:rsidR="00E2279F">
        <w:rPr>
          <w:rFonts w:eastAsia="Times New Roman"/>
          <w:sz w:val="28"/>
          <w:szCs w:val="28"/>
        </w:rPr>
        <w:t>Правил дорожного движения</w:t>
      </w:r>
      <w:r w:rsidR="00DA68A5">
        <w:rPr>
          <w:rFonts w:eastAsia="Times New Roman"/>
          <w:sz w:val="28"/>
          <w:szCs w:val="28"/>
        </w:rPr>
        <w:t>,</w:t>
      </w:r>
      <w:r w:rsidRPr="00A42C15">
        <w:rPr>
          <w:rFonts w:eastAsia="Times New Roman"/>
          <w:sz w:val="28"/>
          <w:szCs w:val="28"/>
        </w:rPr>
        <w:t xml:space="preserve"> место ДТП оставила.</w:t>
      </w:r>
    </w:p>
    <w:p w:rsidR="0040514E" w:rsidRPr="0040514E" w:rsidP="0040514E">
      <w:pPr>
        <w:pStyle w:val="ConsPlusNormal"/>
        <w:ind w:firstLine="708"/>
        <w:jc w:val="both"/>
        <w:rPr>
          <w:sz w:val="28"/>
          <w:szCs w:val="28"/>
        </w:rPr>
      </w:pPr>
      <w:r w:rsidRPr="0040514E">
        <w:rPr>
          <w:sz w:val="28"/>
          <w:szCs w:val="28"/>
        </w:rPr>
        <w:t xml:space="preserve">Согласно разъяснениям, содержащимся в </w:t>
      </w:r>
      <w:hyperlink r:id="rId14" w:history="1">
        <w:r w:rsidRPr="0040514E">
          <w:rPr>
            <w:sz w:val="28"/>
            <w:szCs w:val="28"/>
          </w:rPr>
          <w:t>пункте 21</w:t>
        </w:r>
      </w:hyperlink>
      <w:r w:rsidRPr="0040514E">
        <w:rPr>
          <w:sz w:val="28"/>
          <w:szCs w:val="28"/>
        </w:rPr>
        <w:t xml:space="preserve">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</w:t>
      </w:r>
      <w:r w:rsidRPr="0040514E">
        <w:rPr>
          <w:sz w:val="28"/>
          <w:szCs w:val="28"/>
        </w:rPr>
        <w:t>и об административных правонарушениях"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</w:t>
      </w:r>
      <w:r w:rsidRPr="0040514E">
        <w:rPr>
          <w:sz w:val="28"/>
          <w:szCs w:val="28"/>
        </w:rPr>
        <w:t>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40514E" w:rsidRPr="0040514E" w:rsidP="0040514E">
      <w:pPr>
        <w:pStyle w:val="ConsPlusNormal"/>
        <w:ind w:firstLine="708"/>
        <w:jc w:val="both"/>
        <w:rPr>
          <w:sz w:val="28"/>
          <w:szCs w:val="28"/>
        </w:rPr>
      </w:pPr>
      <w:r w:rsidRPr="0040514E">
        <w:rPr>
          <w:sz w:val="28"/>
          <w:szCs w:val="28"/>
        </w:rPr>
        <w:t xml:space="preserve">Поскольку вмененное </w:t>
      </w:r>
      <w:r>
        <w:rPr>
          <w:sz w:val="28"/>
          <w:szCs w:val="28"/>
        </w:rPr>
        <w:t>Хафизовой Г.Н.</w:t>
      </w:r>
      <w:r w:rsidRPr="0040514E">
        <w:rPr>
          <w:sz w:val="28"/>
          <w:szCs w:val="28"/>
        </w:rPr>
        <w:t xml:space="preserve"> правонарушение относится к сфере безопасности дорожного движения и име</w:t>
      </w:r>
      <w:r w:rsidRPr="0040514E">
        <w:rPr>
          <w:sz w:val="28"/>
          <w:szCs w:val="28"/>
        </w:rPr>
        <w:t xml:space="preserve">ет повышенную степень опасности, оснований для применения положений </w:t>
      </w:r>
      <w:hyperlink r:id="rId15" w:history="1">
        <w:r w:rsidRPr="0040514E">
          <w:rPr>
            <w:sz w:val="28"/>
            <w:szCs w:val="28"/>
          </w:rPr>
          <w:t>ст. 2.9</w:t>
        </w:r>
      </w:hyperlink>
      <w:r w:rsidRPr="0040514E">
        <w:rPr>
          <w:sz w:val="28"/>
          <w:szCs w:val="28"/>
        </w:rPr>
        <w:t xml:space="preserve"> </w:t>
      </w:r>
      <w:r w:rsidRPr="00B77CEE">
        <w:rPr>
          <w:sz w:val="28"/>
          <w:szCs w:val="28"/>
        </w:rPr>
        <w:t>Кодекса Российской Федерации об ад</w:t>
      </w:r>
      <w:r>
        <w:rPr>
          <w:sz w:val="28"/>
          <w:szCs w:val="28"/>
        </w:rPr>
        <w:t>министративных правонаруше</w:t>
      </w:r>
      <w:r>
        <w:rPr>
          <w:sz w:val="28"/>
          <w:szCs w:val="28"/>
        </w:rPr>
        <w:t>ниях</w:t>
      </w:r>
      <w:r w:rsidRPr="00E227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514E">
        <w:rPr>
          <w:sz w:val="28"/>
          <w:szCs w:val="28"/>
        </w:rPr>
        <w:t>и признания указанного деяния малозначительным не имеется.</w:t>
      </w:r>
    </w:p>
    <w:p w:rsidR="0040514E" w:rsidRPr="0040514E" w:rsidP="0040514E">
      <w:pPr>
        <w:pStyle w:val="BodyText"/>
        <w:ind w:firstLine="708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Указание стороны защиты</w:t>
      </w:r>
      <w:r w:rsidRPr="0040514E">
        <w:rPr>
          <w:sz w:val="28"/>
          <w:szCs w:val="28"/>
          <w:lang w:val="ru-RU" w:eastAsia="ru-RU"/>
        </w:rPr>
        <w:t xml:space="preserve"> на отсутствие крупного ущерба само по себе не свидетельствует о малозначительности правонарушения.</w:t>
      </w:r>
    </w:p>
    <w:p w:rsidR="006E0F14" w:rsidRPr="006E0F14" w:rsidP="006E0F14">
      <w:pPr>
        <w:pStyle w:val="ConsPlusNormal"/>
        <w:ind w:firstLine="708"/>
        <w:jc w:val="both"/>
        <w:rPr>
          <w:rFonts w:eastAsia="Times New Roman"/>
          <w:sz w:val="28"/>
          <w:szCs w:val="28"/>
        </w:rPr>
      </w:pPr>
      <w:r w:rsidRPr="006E0F14">
        <w:rPr>
          <w:rFonts w:eastAsia="Times New Roman"/>
          <w:sz w:val="28"/>
          <w:szCs w:val="28"/>
        </w:rPr>
        <w:t xml:space="preserve">Совокупность перечисленных выше доказательств объективно </w:t>
      </w:r>
      <w:r w:rsidRPr="006E0F14">
        <w:rPr>
          <w:rFonts w:eastAsia="Times New Roman"/>
          <w:sz w:val="28"/>
          <w:szCs w:val="28"/>
        </w:rPr>
        <w:t>свидетельствует о непосредственной причастности Хафизовой Г.Н. к данному событию.</w:t>
      </w:r>
    </w:p>
    <w:p w:rsidR="00B77CEE" w:rsidP="00A42C15">
      <w:pPr>
        <w:pStyle w:val="ConsPlusNormal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Таким образом, н</w:t>
      </w:r>
      <w:r w:rsidRPr="00B77CEE">
        <w:rPr>
          <w:rFonts w:eastAsia="Times New Roman"/>
          <w:sz w:val="28"/>
          <w:szCs w:val="28"/>
        </w:rPr>
        <w:t xml:space="preserve">е выполнив требования указанных пунктов Правил дорожного движения и оставив место </w:t>
      </w:r>
      <w:r>
        <w:rPr>
          <w:rFonts w:eastAsia="Times New Roman"/>
          <w:sz w:val="28"/>
          <w:szCs w:val="28"/>
        </w:rPr>
        <w:t>ДТП</w:t>
      </w:r>
      <w:r w:rsidRPr="00B77CEE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Хафизова Г.Н.</w:t>
      </w:r>
      <w:r w:rsidRPr="00B77CEE">
        <w:rPr>
          <w:rFonts w:eastAsia="Times New Roman"/>
          <w:sz w:val="28"/>
          <w:szCs w:val="28"/>
        </w:rPr>
        <w:t xml:space="preserve"> совершила административное правонарушение, ответственность за которое предусмотрена </w:t>
      </w:r>
      <w:hyperlink r:id="rId16" w:history="1">
        <w:r w:rsidRPr="00B77CEE">
          <w:rPr>
            <w:rFonts w:eastAsia="Times New Roman"/>
            <w:sz w:val="28"/>
            <w:szCs w:val="28"/>
          </w:rPr>
          <w:t>частью 2 статьи 12.27</w:t>
        </w:r>
      </w:hyperlink>
      <w:r w:rsidRPr="00B77CEE">
        <w:rPr>
          <w:rFonts w:eastAsia="Times New Roman"/>
          <w:sz w:val="28"/>
          <w:szCs w:val="28"/>
        </w:rPr>
        <w:t xml:space="preserve"> Кодекса Российской Федерации об</w:t>
      </w:r>
      <w:r w:rsidRPr="00B77CEE">
        <w:rPr>
          <w:rFonts w:eastAsia="Times New Roman"/>
          <w:sz w:val="28"/>
          <w:szCs w:val="28"/>
        </w:rPr>
        <w:t xml:space="preserve"> ад</w:t>
      </w:r>
      <w:r>
        <w:rPr>
          <w:rFonts w:eastAsia="Times New Roman"/>
          <w:sz w:val="28"/>
          <w:szCs w:val="28"/>
        </w:rPr>
        <w:t>министративных правонарушениях.</w:t>
      </w:r>
    </w:p>
    <w:p w:rsidR="00BB22D1" w:rsidRPr="00BB22D1" w:rsidP="00BB22D1">
      <w:pPr>
        <w:pStyle w:val="ConsPlusNormal"/>
        <w:ind w:firstLine="708"/>
        <w:jc w:val="both"/>
        <w:rPr>
          <w:sz w:val="28"/>
          <w:szCs w:val="28"/>
        </w:rPr>
      </w:pPr>
      <w:r w:rsidRPr="00BB22D1">
        <w:rPr>
          <w:sz w:val="28"/>
          <w:szCs w:val="28"/>
        </w:rPr>
        <w:t>Обстоятельств, исключающих производство по делу, не имеется.</w:t>
      </w:r>
    </w:p>
    <w:p w:rsidR="00BB22D1" w:rsidRPr="00BB22D1" w:rsidP="00BB22D1">
      <w:pPr>
        <w:pStyle w:val="ConsPlusNormal"/>
        <w:ind w:firstLine="708"/>
        <w:jc w:val="both"/>
        <w:rPr>
          <w:sz w:val="28"/>
          <w:szCs w:val="28"/>
        </w:rPr>
      </w:pPr>
      <w:r w:rsidRPr="00BB22D1">
        <w:rPr>
          <w:sz w:val="28"/>
          <w:szCs w:val="28"/>
        </w:rPr>
        <w:t>Сроки давности привлечения к административной ответственности,</w:t>
      </w:r>
      <w:r>
        <w:rPr>
          <w:sz w:val="28"/>
          <w:szCs w:val="28"/>
        </w:rPr>
        <w:t xml:space="preserve"> </w:t>
      </w:r>
      <w:r w:rsidRPr="00BB22D1">
        <w:rPr>
          <w:sz w:val="28"/>
          <w:szCs w:val="28"/>
        </w:rPr>
        <w:t xml:space="preserve">установленного ч.1 ст.4.5 </w:t>
      </w:r>
      <w:r w:rsidRPr="00B77CEE">
        <w:rPr>
          <w:rFonts w:eastAsia="Times New Roman"/>
          <w:sz w:val="28"/>
          <w:szCs w:val="28"/>
        </w:rPr>
        <w:t xml:space="preserve">Кодекса Российской Федерации об </w:t>
      </w:r>
      <w:r w:rsidRPr="00B77CEE">
        <w:rPr>
          <w:rFonts w:eastAsia="Times New Roman"/>
          <w:sz w:val="28"/>
          <w:szCs w:val="28"/>
        </w:rPr>
        <w:t>ад</w:t>
      </w:r>
      <w:r>
        <w:rPr>
          <w:rFonts w:eastAsia="Times New Roman"/>
          <w:sz w:val="28"/>
          <w:szCs w:val="28"/>
        </w:rPr>
        <w:t>министративных правонарушениях</w:t>
      </w:r>
      <w:r w:rsidRPr="00BB22D1">
        <w:rPr>
          <w:sz w:val="28"/>
          <w:szCs w:val="28"/>
        </w:rPr>
        <w:t xml:space="preserve"> для да</w:t>
      </w:r>
      <w:r w:rsidRPr="00BB22D1">
        <w:rPr>
          <w:sz w:val="28"/>
          <w:szCs w:val="28"/>
        </w:rPr>
        <w:t>нной категории дел не истекли.</w:t>
      </w:r>
    </w:p>
    <w:p w:rsidR="00BB22D1" w:rsidRPr="00BB22D1" w:rsidP="00BB22D1">
      <w:pPr>
        <w:pStyle w:val="ConsPlusNormal"/>
        <w:ind w:firstLine="708"/>
        <w:jc w:val="both"/>
        <w:rPr>
          <w:sz w:val="28"/>
          <w:szCs w:val="28"/>
        </w:rPr>
      </w:pPr>
      <w:r w:rsidRPr="00BB22D1">
        <w:rPr>
          <w:sz w:val="28"/>
          <w:szCs w:val="28"/>
        </w:rPr>
        <w:t>При определении меры наказания, суд учитывает характер и степень</w:t>
      </w:r>
      <w:r>
        <w:rPr>
          <w:sz w:val="28"/>
          <w:szCs w:val="28"/>
        </w:rPr>
        <w:t xml:space="preserve"> </w:t>
      </w:r>
      <w:r w:rsidRPr="00BB22D1">
        <w:rPr>
          <w:sz w:val="28"/>
          <w:szCs w:val="28"/>
        </w:rPr>
        <w:t>общественной опасности правонарушения, данные о личности нарушителя.</w:t>
      </w:r>
    </w:p>
    <w:p w:rsidR="006E0F14" w:rsidP="006E0F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Обстоятельств, </w:t>
      </w:r>
      <w:r w:rsidR="0040514E">
        <w:rPr>
          <w:sz w:val="28"/>
          <w:szCs w:val="28"/>
        </w:rPr>
        <w:t xml:space="preserve">смягчающих, </w:t>
      </w:r>
      <w:r>
        <w:rPr>
          <w:sz w:val="28"/>
          <w:szCs w:val="28"/>
        </w:rPr>
        <w:t>отягчающих административную ответственность, по делу не установл</w:t>
      </w:r>
      <w:r>
        <w:rPr>
          <w:sz w:val="28"/>
          <w:szCs w:val="28"/>
        </w:rPr>
        <w:t>ено.</w:t>
      </w:r>
    </w:p>
    <w:p w:rsidR="006E0F14" w:rsidP="006E0F14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 xml:space="preserve">В соответствии с частью 2 статьи 12.27 Кодекса Российской Федерации об административных правонарушениях, оставление водителем в нарушение </w:t>
      </w:r>
      <w:hyperlink r:id="rId4" w:history="1">
        <w:r w:rsidRPr="00E46148">
          <w:rPr>
            <w:sz w:val="28"/>
            <w:szCs w:val="28"/>
          </w:rPr>
          <w:t>Правил дорожного движения</w:t>
        </w:r>
      </w:hyperlink>
      <w:r w:rsidRPr="00E46148">
        <w:rPr>
          <w:sz w:val="28"/>
          <w:szCs w:val="28"/>
        </w:rPr>
        <w:t xml:space="preserve"> места дорожно-транспортного происшествия, участником которого он являлся, при отсутствии признаков уголовно наказуемого деяния, влечет лишение права управления транспортными средствами на срок от одного года до полутора лет, или административный арест на </w:t>
      </w:r>
      <w:r w:rsidRPr="00E46148">
        <w:rPr>
          <w:sz w:val="28"/>
          <w:szCs w:val="28"/>
        </w:rPr>
        <w:t>срок до пятнадцати суток.</w:t>
      </w:r>
    </w:p>
    <w:p w:rsidR="006E0F14" w:rsidP="006E0F14">
      <w:pPr>
        <w:ind w:firstLine="708"/>
        <w:jc w:val="both"/>
        <w:rPr>
          <w:sz w:val="28"/>
          <w:szCs w:val="28"/>
        </w:rPr>
      </w:pPr>
      <w:r w:rsidRPr="00E46148">
        <w:rPr>
          <w:sz w:val="28"/>
          <w:szCs w:val="28"/>
        </w:rPr>
        <w:t>На основании изложенного и руководствуясь частью 2 статьи 12.27, статьями 29.9, 29.10 Кодекса Российской Федерации об административных правонарушениях, мировой судья</w:t>
      </w:r>
    </w:p>
    <w:p w:rsidR="006E0F14" w:rsidP="006E0F14">
      <w:pPr>
        <w:ind w:firstLine="708"/>
        <w:jc w:val="center"/>
        <w:rPr>
          <w:sz w:val="28"/>
          <w:szCs w:val="28"/>
        </w:rPr>
      </w:pPr>
    </w:p>
    <w:p w:rsidR="006E0F14" w:rsidP="006E0F1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ПОСТАНОВИЛ:</w:t>
      </w:r>
    </w:p>
    <w:p w:rsidR="006E0F14" w:rsidP="006E0F14">
      <w:pPr>
        <w:ind w:firstLine="708"/>
        <w:jc w:val="center"/>
        <w:rPr>
          <w:sz w:val="28"/>
          <w:szCs w:val="28"/>
        </w:rPr>
      </w:pPr>
    </w:p>
    <w:p w:rsidR="00DA68A5" w:rsidP="00DA68A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Хафизову Гульнару Нуртдиновну признать виновной</w:t>
      </w:r>
      <w:r w:rsidRPr="00E46148">
        <w:rPr>
          <w:sz w:val="28"/>
          <w:szCs w:val="28"/>
        </w:rPr>
        <w:t xml:space="preserve"> в </w:t>
      </w:r>
      <w:r w:rsidRPr="00E46148">
        <w:rPr>
          <w:sz w:val="28"/>
          <w:szCs w:val="28"/>
        </w:rPr>
        <w:t>совершении административного правонарушения, предусмотренного частью 2 статьи 12.27 Кодекса Российской Федерации об административных правонарушениях и подвергнуть административному наказанию в виде</w:t>
      </w:r>
      <w:r>
        <w:rPr>
          <w:sz w:val="28"/>
          <w:szCs w:val="28"/>
        </w:rPr>
        <w:t xml:space="preserve"> </w:t>
      </w:r>
      <w:r w:rsidRPr="00255574">
        <w:rPr>
          <w:sz w:val="28"/>
          <w:szCs w:val="28"/>
        </w:rPr>
        <w:t>лишени</w:t>
      </w:r>
      <w:r>
        <w:rPr>
          <w:sz w:val="28"/>
          <w:szCs w:val="28"/>
        </w:rPr>
        <w:t>я</w:t>
      </w:r>
      <w:r w:rsidRPr="00255574">
        <w:rPr>
          <w:sz w:val="28"/>
          <w:szCs w:val="28"/>
        </w:rPr>
        <w:t xml:space="preserve"> права управления транспортными средствами сроком н</w:t>
      </w:r>
      <w:r w:rsidRPr="00255574">
        <w:rPr>
          <w:sz w:val="28"/>
          <w:szCs w:val="28"/>
        </w:rPr>
        <w:t>а 1 (один) год.</w:t>
      </w:r>
    </w:p>
    <w:p w:rsidR="00DA68A5" w:rsidP="00DA68A5">
      <w:pPr>
        <w:ind w:right="-2" w:firstLine="708"/>
        <w:jc w:val="both"/>
        <w:rPr>
          <w:rStyle w:val="blk"/>
          <w:sz w:val="28"/>
          <w:szCs w:val="28"/>
        </w:rPr>
      </w:pPr>
      <w:r w:rsidRPr="00255574">
        <w:rPr>
          <w:rStyle w:val="blk"/>
          <w:sz w:val="28"/>
          <w:szCs w:val="28"/>
        </w:rPr>
        <w:t>Возложить исполнение постановления о назначении административного наказания в части лишения права управления транспортными средствами на ОГИБДД ОМВД России по г. Нягани.</w:t>
      </w:r>
    </w:p>
    <w:p w:rsidR="00DA68A5" w:rsidP="00DA68A5">
      <w:pPr>
        <w:ind w:right="-2" w:firstLine="708"/>
        <w:jc w:val="both"/>
        <w:rPr>
          <w:sz w:val="28"/>
          <w:szCs w:val="28"/>
        </w:rPr>
      </w:pPr>
      <w:r w:rsidRPr="00255574">
        <w:rPr>
          <w:sz w:val="28"/>
          <w:szCs w:val="28"/>
        </w:rPr>
        <w:t>Разъяснить, что в соответствии со статьей 32.7 Кодекса Российской Феде</w:t>
      </w:r>
      <w:r w:rsidRPr="00255574">
        <w:rPr>
          <w:sz w:val="28"/>
          <w:szCs w:val="28"/>
        </w:rPr>
        <w:t>рации об административных правонарушениях все имеющиеся удостоверения (специальные разрешения) на управление транспортным средством должны быть сданы в ОГИБДД ОМВД России по г. Нягани в течение трех рабочих дней со дня вступления данного постановления в за</w:t>
      </w:r>
      <w:r w:rsidRPr="00255574">
        <w:rPr>
          <w:sz w:val="28"/>
          <w:szCs w:val="28"/>
        </w:rPr>
        <w:t xml:space="preserve">конную силу, а в случае утраты указанного документа </w:t>
      </w:r>
      <w:r>
        <w:rPr>
          <w:sz w:val="28"/>
          <w:szCs w:val="28"/>
        </w:rPr>
        <w:t xml:space="preserve">необходимо </w:t>
      </w:r>
      <w:r w:rsidRPr="00255574">
        <w:rPr>
          <w:sz w:val="28"/>
          <w:szCs w:val="28"/>
        </w:rPr>
        <w:t>заявить об этом в указанный орган в тот же срок.</w:t>
      </w:r>
    </w:p>
    <w:p w:rsidR="00DA68A5" w:rsidP="00DA68A5">
      <w:pPr>
        <w:ind w:right="-2" w:firstLine="708"/>
        <w:jc w:val="both"/>
        <w:rPr>
          <w:sz w:val="28"/>
          <w:szCs w:val="28"/>
        </w:rPr>
      </w:pPr>
      <w:r w:rsidRPr="00255574">
        <w:rPr>
          <w:sz w:val="28"/>
          <w:szCs w:val="28"/>
        </w:rPr>
        <w:t>В случае уклонения лица, лишенного специального права, от сдачи соответствующего удостоверения (специального разрешения) или иных документов сро</w:t>
      </w:r>
      <w:r w:rsidRPr="00255574">
        <w:rPr>
          <w:sz w:val="28"/>
          <w:szCs w:val="28"/>
        </w:rPr>
        <w:t>к лишения специального права прерывается. Течение срока лишения специального права начинается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</w:t>
      </w:r>
      <w:r w:rsidRPr="00255574">
        <w:rPr>
          <w:sz w:val="28"/>
          <w:szCs w:val="28"/>
        </w:rPr>
        <w:t>ид административного наказания, заявления лица об утрате указанных документов.</w:t>
      </w:r>
    </w:p>
    <w:p w:rsidR="00DA68A5" w:rsidP="00DA68A5">
      <w:pPr>
        <w:ind w:right="-2" w:firstLine="708"/>
        <w:jc w:val="both"/>
        <w:rPr>
          <w:sz w:val="28"/>
          <w:szCs w:val="28"/>
        </w:rPr>
      </w:pPr>
      <w:r w:rsidRPr="00255574">
        <w:rPr>
          <w:sz w:val="28"/>
          <w:szCs w:val="28"/>
        </w:rPr>
        <w:t>Кроме того, разъяснить, что в соответствии с частью 2 статьи 12.7 Кодекса Российской Федерации об административных правонарушениях управление транспортным средством водителем, л</w:t>
      </w:r>
      <w:r w:rsidRPr="00255574">
        <w:rPr>
          <w:sz w:val="28"/>
          <w:szCs w:val="28"/>
        </w:rPr>
        <w:t xml:space="preserve">ишенным права управления транспортными средствами </w:t>
      </w:r>
      <w:r w:rsidRPr="00DA68A5">
        <w:rPr>
          <w:sz w:val="28"/>
          <w:szCs w:val="28"/>
        </w:rPr>
        <w:t xml:space="preserve">влечет наложение административного штрафа в </w:t>
      </w:r>
      <w:r w:rsidRPr="00DA68A5">
        <w:rPr>
          <w:sz w:val="28"/>
          <w:szCs w:val="28"/>
        </w:rPr>
        <w:t>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</w:p>
    <w:p w:rsidR="006E0F14" w:rsidP="006E0F14">
      <w:pPr>
        <w:ind w:firstLine="710"/>
        <w:jc w:val="both"/>
        <w:rPr>
          <w:sz w:val="28"/>
        </w:rPr>
      </w:pPr>
      <w:r>
        <w:rPr>
          <w:sz w:val="28"/>
        </w:rPr>
        <w:t>Постановление по</w:t>
      </w:r>
      <w:r>
        <w:rPr>
          <w:sz w:val="28"/>
        </w:rPr>
        <w:t xml:space="preserve">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№2 Няганского судебного района Ханты-Мансийского автономного округа-Югры либо непосред</w:t>
      </w:r>
      <w:r>
        <w:rPr>
          <w:sz w:val="28"/>
        </w:rPr>
        <w:t>ственно в суд, уполномоченный рассматривать жалобу, в течение 10 суток с момента вручения или получении копии постановления.</w:t>
      </w:r>
    </w:p>
    <w:p w:rsidR="006E0F14" w:rsidP="006E0F14">
      <w:pPr>
        <w:jc w:val="both"/>
        <w:rPr>
          <w:sz w:val="28"/>
        </w:rPr>
      </w:pPr>
    </w:p>
    <w:p w:rsidR="006E0F14" w:rsidP="006E0F14">
      <w:pPr>
        <w:jc w:val="both"/>
        <w:rPr>
          <w:sz w:val="28"/>
        </w:rPr>
      </w:pPr>
    </w:p>
    <w:p w:rsidR="006E0F14" w:rsidP="006E0F14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Е.С.Колосова</w:t>
      </w:r>
    </w:p>
    <w:p w:rsidR="006E0F14" w:rsidRPr="00E46148" w:rsidP="006E0F1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E0F14" w:rsidP="006E0F14"/>
    <w:p w:rsidR="00A42C15" w:rsidRPr="003D0A9D" w:rsidP="003D0A9D">
      <w:pPr>
        <w:ind w:firstLine="708"/>
        <w:jc w:val="both"/>
        <w:rPr>
          <w:sz w:val="28"/>
          <w:szCs w:val="28"/>
        </w:rPr>
      </w:pPr>
    </w:p>
    <w:p w:rsidR="003D0A9D" w:rsidP="003D0A9D">
      <w:pPr>
        <w:ind w:firstLine="708"/>
        <w:jc w:val="both"/>
        <w:rPr>
          <w:sz w:val="28"/>
          <w:szCs w:val="28"/>
        </w:rPr>
      </w:pPr>
    </w:p>
    <w:p w:rsidR="00374DA5" w:rsidP="00374DA5">
      <w:pPr>
        <w:ind w:firstLine="708"/>
        <w:jc w:val="both"/>
        <w:rPr>
          <w:sz w:val="28"/>
          <w:szCs w:val="28"/>
        </w:rPr>
      </w:pPr>
    </w:p>
    <w:p w:rsidR="00374DA5" w:rsidP="00374DA5">
      <w:pPr>
        <w:ind w:firstLine="708"/>
        <w:jc w:val="both"/>
        <w:rPr>
          <w:sz w:val="28"/>
          <w:szCs w:val="28"/>
        </w:rPr>
      </w:pPr>
    </w:p>
    <w:p w:rsidR="00374DA5" w:rsidP="00374DA5">
      <w:pPr>
        <w:ind w:firstLine="708"/>
        <w:jc w:val="both"/>
        <w:rPr>
          <w:sz w:val="28"/>
          <w:szCs w:val="28"/>
        </w:rPr>
      </w:pPr>
    </w:p>
    <w:p w:rsidR="00374DA5" w:rsidP="00374DA5">
      <w:pPr>
        <w:ind w:firstLine="708"/>
        <w:jc w:val="both"/>
        <w:rPr>
          <w:sz w:val="28"/>
          <w:szCs w:val="28"/>
        </w:rPr>
      </w:pPr>
    </w:p>
    <w:p w:rsidR="00374DA5" w:rsidP="00374DA5">
      <w:pPr>
        <w:ind w:firstLine="708"/>
        <w:jc w:val="both"/>
        <w:rPr>
          <w:sz w:val="28"/>
          <w:szCs w:val="28"/>
        </w:rPr>
      </w:pPr>
    </w:p>
    <w:p w:rsidR="00374DA5" w:rsidP="00374DA5">
      <w:pPr>
        <w:ind w:firstLine="708"/>
        <w:jc w:val="both"/>
        <w:rPr>
          <w:sz w:val="28"/>
          <w:szCs w:val="28"/>
        </w:rPr>
      </w:pPr>
    </w:p>
    <w:p w:rsidR="00374DA5" w:rsidP="00374DA5">
      <w:pPr>
        <w:ind w:firstLine="708"/>
        <w:jc w:val="both"/>
        <w:rPr>
          <w:sz w:val="28"/>
          <w:szCs w:val="28"/>
        </w:rPr>
      </w:pPr>
    </w:p>
    <w:p w:rsidR="00374DA5" w:rsidP="00374DA5">
      <w:pPr>
        <w:ind w:firstLine="708"/>
        <w:jc w:val="both"/>
        <w:rPr>
          <w:sz w:val="28"/>
          <w:szCs w:val="28"/>
        </w:rPr>
      </w:pPr>
    </w:p>
    <w:p w:rsidR="00374DA5" w:rsidP="00374DA5">
      <w:pPr>
        <w:ind w:firstLine="708"/>
        <w:jc w:val="both"/>
        <w:rPr>
          <w:sz w:val="28"/>
          <w:szCs w:val="28"/>
        </w:rPr>
      </w:pPr>
    </w:p>
    <w:p w:rsidR="00374DA5" w:rsidP="00374DA5">
      <w:pPr>
        <w:ind w:firstLine="708"/>
        <w:jc w:val="both"/>
        <w:rPr>
          <w:sz w:val="28"/>
          <w:szCs w:val="28"/>
        </w:rPr>
      </w:pPr>
    </w:p>
    <w:p w:rsidR="00374DA5" w:rsidP="00374DA5">
      <w:pPr>
        <w:ind w:firstLine="708"/>
        <w:jc w:val="both"/>
        <w:rPr>
          <w:sz w:val="28"/>
          <w:szCs w:val="28"/>
        </w:rPr>
      </w:pPr>
    </w:p>
    <w:p w:rsidR="00374DA5" w:rsidRPr="00374DA5" w:rsidP="00374DA5">
      <w:pPr>
        <w:ind w:firstLine="708"/>
        <w:jc w:val="both"/>
        <w:rPr>
          <w:sz w:val="28"/>
          <w:szCs w:val="28"/>
        </w:rPr>
      </w:pPr>
    </w:p>
    <w:p w:rsidR="00374DA5" w:rsidRPr="00374DA5" w:rsidP="00374DA5">
      <w:pPr>
        <w:ind w:firstLine="708"/>
        <w:jc w:val="both"/>
        <w:rPr>
          <w:sz w:val="28"/>
          <w:szCs w:val="28"/>
        </w:rPr>
      </w:pPr>
    </w:p>
    <w:p w:rsidR="00374DA5" w:rsidP="002E01F8">
      <w:pPr>
        <w:pStyle w:val="BodyTextIndent"/>
        <w:spacing w:after="0"/>
        <w:ind w:left="0" w:firstLine="708"/>
        <w:jc w:val="both"/>
        <w:rPr>
          <w:rFonts w:ascii="Roboto" w:hAnsi="Roboto"/>
          <w:color w:val="000000"/>
        </w:rPr>
      </w:pPr>
    </w:p>
    <w:p w:rsidR="00374DA5" w:rsidP="002E01F8">
      <w:pPr>
        <w:pStyle w:val="BodyTextIndent"/>
        <w:spacing w:after="0"/>
        <w:ind w:left="0" w:firstLine="708"/>
        <w:jc w:val="both"/>
        <w:rPr>
          <w:rFonts w:ascii="Roboto" w:hAnsi="Roboto"/>
          <w:color w:val="000000"/>
        </w:rPr>
      </w:pPr>
    </w:p>
    <w:p w:rsidR="002E01F8" w:rsidP="002E01F8">
      <w:pPr>
        <w:jc w:val="center"/>
        <w:rPr>
          <w:sz w:val="28"/>
        </w:rPr>
      </w:pPr>
    </w:p>
    <w:p w:rsidR="002E01F8" w:rsidP="006E0F14">
      <w:pPr>
        <w:jc w:val="both"/>
        <w:rPr>
          <w:spacing w:val="1"/>
          <w:sz w:val="28"/>
        </w:rPr>
      </w:pPr>
      <w:r>
        <w:rPr>
          <w:sz w:val="28"/>
        </w:rPr>
        <w:tab/>
      </w:r>
    </w:p>
    <w:sectPr w:rsidSect="00B51BCE">
      <w:footerReference w:type="even" r:id="rId17"/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317" w:rsidP="00162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71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317" w:rsidP="001626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72A">
      <w:rPr>
        <w:rStyle w:val="PageNumber"/>
        <w:noProof/>
      </w:rPr>
      <w:t>6</w:t>
    </w:r>
    <w:r>
      <w:rPr>
        <w:rStyle w:val="PageNumber"/>
      </w:rPr>
      <w:fldChar w:fldCharType="end"/>
    </w:r>
  </w:p>
  <w:p w:rsidR="00B7131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F8"/>
    <w:rsid w:val="001626BD"/>
    <w:rsid w:val="001858D9"/>
    <w:rsid w:val="001A674A"/>
    <w:rsid w:val="001D416C"/>
    <w:rsid w:val="001D4D0C"/>
    <w:rsid w:val="001F087E"/>
    <w:rsid w:val="00253294"/>
    <w:rsid w:val="00255574"/>
    <w:rsid w:val="002C5622"/>
    <w:rsid w:val="002E01F8"/>
    <w:rsid w:val="003150AD"/>
    <w:rsid w:val="003150B6"/>
    <w:rsid w:val="00374DA5"/>
    <w:rsid w:val="003D0A9D"/>
    <w:rsid w:val="003F2B97"/>
    <w:rsid w:val="0040514E"/>
    <w:rsid w:val="004855DC"/>
    <w:rsid w:val="00556FF6"/>
    <w:rsid w:val="005809AE"/>
    <w:rsid w:val="00593DE6"/>
    <w:rsid w:val="006E0F14"/>
    <w:rsid w:val="00722593"/>
    <w:rsid w:val="007808DE"/>
    <w:rsid w:val="0080782B"/>
    <w:rsid w:val="009E49A0"/>
    <w:rsid w:val="009F21B6"/>
    <w:rsid w:val="00A42C15"/>
    <w:rsid w:val="00A6314E"/>
    <w:rsid w:val="00B71317"/>
    <w:rsid w:val="00B77CEE"/>
    <w:rsid w:val="00BB22D1"/>
    <w:rsid w:val="00C52AB7"/>
    <w:rsid w:val="00CB4399"/>
    <w:rsid w:val="00CC482B"/>
    <w:rsid w:val="00CF33CB"/>
    <w:rsid w:val="00DA68A5"/>
    <w:rsid w:val="00E2279F"/>
    <w:rsid w:val="00E46148"/>
    <w:rsid w:val="00E5272A"/>
    <w:rsid w:val="00E738D1"/>
    <w:rsid w:val="00E7688C"/>
    <w:rsid w:val="00E85566"/>
    <w:rsid w:val="00F456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F857776-7D89-4D17-B6DD-6114B789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E01F8"/>
    <w:pPr>
      <w:jc w:val="both"/>
    </w:pPr>
    <w:rPr>
      <w:szCs w:val="20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2E01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a0"/>
    <w:rsid w:val="002E01F8"/>
    <w:pPr>
      <w:spacing w:after="120"/>
      <w:ind w:left="283"/>
    </w:pPr>
    <w:rPr>
      <w:sz w:val="20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2E01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2E01F8"/>
    <w:rPr>
      <w:color w:val="0000FF"/>
      <w:u w:val="single"/>
    </w:rPr>
  </w:style>
  <w:style w:type="paragraph" w:styleId="Footer">
    <w:name w:val="footer"/>
    <w:basedOn w:val="Normal"/>
    <w:link w:val="a1"/>
    <w:rsid w:val="002E01F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rsid w:val="002E0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E01F8"/>
  </w:style>
  <w:style w:type="character" w:customStyle="1" w:styleId="2">
    <w:name w:val="Основной текст (2)_"/>
    <w:link w:val="20"/>
    <w:rsid w:val="002E01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2E01F8"/>
    <w:pPr>
      <w:widowControl w:val="0"/>
      <w:shd w:val="clear" w:color="auto" w:fill="FFFFFF"/>
      <w:spacing w:before="5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2E01F8"/>
    <w:pPr>
      <w:spacing w:before="100" w:beforeAutospacing="1" w:after="100" w:afterAutospacing="1"/>
    </w:pPr>
  </w:style>
  <w:style w:type="paragraph" w:customStyle="1" w:styleId="ConsPlusNormal">
    <w:name w:val="ConsPlusNormal"/>
    <w:rsid w:val="00374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E2279F"/>
    <w:rPr>
      <w:i/>
      <w:iCs/>
    </w:rPr>
  </w:style>
  <w:style w:type="character" w:customStyle="1" w:styleId="blk">
    <w:name w:val="blk"/>
    <w:rsid w:val="00DA68A5"/>
  </w:style>
  <w:style w:type="paragraph" w:styleId="BalloonText">
    <w:name w:val="Balloon Text"/>
    <w:basedOn w:val="Normal"/>
    <w:link w:val="a2"/>
    <w:uiPriority w:val="99"/>
    <w:semiHidden/>
    <w:unhideWhenUsed/>
    <w:rsid w:val="0040514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4051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demo=2&amp;base=LAW&amp;n=428459&amp;date=06.04.2024&amp;dst=472&amp;field=134" TargetMode="External" /><Relationship Id="rId11" Type="http://schemas.openxmlformats.org/officeDocument/2006/relationships/hyperlink" Target="https://login.consultant.ru/link/?req=doc&amp;demo=2&amp;base=LAW&amp;n=428459&amp;date=06.04.2024&amp;dst=141&amp;field=134" TargetMode="External" /><Relationship Id="rId12" Type="http://schemas.openxmlformats.org/officeDocument/2006/relationships/hyperlink" Target="https://login.consultant.ru/link/?req=doc&amp;demo=2&amp;base=LAW&amp;n=181055&amp;date=06.04.2024&amp;dst=101055&amp;field=134" TargetMode="External" /><Relationship Id="rId13" Type="http://schemas.openxmlformats.org/officeDocument/2006/relationships/hyperlink" Target="https://internet.garant.ru/" TargetMode="External" /><Relationship Id="rId14" Type="http://schemas.openxmlformats.org/officeDocument/2006/relationships/hyperlink" Target="https://login.consultant.ru/link/?req=doc&amp;demo=2&amp;base=LAW&amp;n=404814&amp;date=06.04.2024&amp;dst=100077&amp;field=134" TargetMode="External" /><Relationship Id="rId15" Type="http://schemas.openxmlformats.org/officeDocument/2006/relationships/hyperlink" Target="https://login.consultant.ru/link/?req=doc&amp;demo=2&amp;base=LAW&amp;n=422609&amp;date=06.04.2024&amp;dst=100064&amp;field=134" TargetMode="External" /><Relationship Id="rId16" Type="http://schemas.openxmlformats.org/officeDocument/2006/relationships/hyperlink" Target="https://login.consultant.ru/link/?req=doc&amp;demo=2&amp;base=LAW&amp;n=449440&amp;date=06.04.2024&amp;dst=8524&amp;field=134" TargetMode="External" /><Relationship Id="rId17" Type="http://schemas.openxmlformats.org/officeDocument/2006/relationships/footer" Target="footer1.xml" /><Relationship Id="rId18" Type="http://schemas.openxmlformats.org/officeDocument/2006/relationships/footer" Target="footer2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25" TargetMode="External" /><Relationship Id="rId5" Type="http://schemas.openxmlformats.org/officeDocument/2006/relationships/hyperlink" Target="https://login.consultant.ru/link/?req=doc&amp;demo=2&amp;base=LAW&amp;n=414973&amp;date=06.04.2024&amp;dst=102395&amp;field=134" TargetMode="External" /><Relationship Id="rId6" Type="http://schemas.openxmlformats.org/officeDocument/2006/relationships/hyperlink" Target="https://login.consultant.ru/link/?req=doc&amp;demo=2&amp;base=LAW&amp;n=414973&amp;date=06.04.2024&amp;dst=8524&amp;field=134" TargetMode="External" /><Relationship Id="rId7" Type="http://schemas.openxmlformats.org/officeDocument/2006/relationships/hyperlink" Target="https://login.consultant.ru/link/?req=doc&amp;demo=2&amp;base=LAW&amp;n=391769&amp;date=06.04.2024&amp;dst=100015&amp;field=134" TargetMode="External" /><Relationship Id="rId8" Type="http://schemas.openxmlformats.org/officeDocument/2006/relationships/hyperlink" Target="https://login.consultant.ru/link/?req=doc&amp;demo=2&amp;base=LAW&amp;n=391769&amp;date=06.04.2024&amp;dst=100064&amp;field=134" TargetMode="External" /><Relationship Id="rId9" Type="http://schemas.openxmlformats.org/officeDocument/2006/relationships/hyperlink" Target="https://login.consultant.ru/link/?req=doc&amp;demo=2&amp;base=LAW&amp;n=182155&amp;date=06.04.2024&amp;dst=100015&amp;field=134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